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6E4" w:rsidRPr="00BB7BA9" w:rsidRDefault="000A26E4" w:rsidP="000A26E4">
      <w:pPr>
        <w:rPr>
          <w:rFonts w:asciiTheme="majorHAnsi" w:hAnsiTheme="majorHAnsi"/>
          <w:b/>
        </w:rPr>
      </w:pPr>
      <w:r w:rsidRPr="00BB7BA9">
        <w:rPr>
          <w:rFonts w:asciiTheme="majorHAnsi" w:hAnsiTheme="majorHAnsi"/>
          <w:b/>
        </w:rPr>
        <w:t xml:space="preserve">Aeschylus, </w:t>
      </w:r>
      <w:r w:rsidRPr="00BB7BA9">
        <w:rPr>
          <w:rFonts w:asciiTheme="majorHAnsi" w:hAnsiTheme="majorHAnsi"/>
          <w:b/>
          <w:i/>
        </w:rPr>
        <w:t>The Persians</w:t>
      </w:r>
      <w:r w:rsidRPr="00BB7BA9">
        <w:rPr>
          <w:rFonts w:asciiTheme="majorHAnsi" w:hAnsiTheme="majorHAnsi"/>
          <w:b/>
        </w:rPr>
        <w:t xml:space="preserve"> (ca. 472 B.C.)</w:t>
      </w:r>
    </w:p>
    <w:p w:rsidR="000A26E4" w:rsidRPr="00BB7BA9" w:rsidRDefault="000D1C35" w:rsidP="000A26E4">
      <w:pPr>
        <w:pStyle w:val="ListParagraph"/>
        <w:numPr>
          <w:ilvl w:val="0"/>
          <w:numId w:val="2"/>
        </w:numPr>
        <w:rPr>
          <w:rFonts w:asciiTheme="majorHAnsi" w:hAnsiTheme="majorHAnsi"/>
        </w:rPr>
      </w:pPr>
      <w:r>
        <w:rPr>
          <w:rFonts w:asciiTheme="majorHAnsi" w:eastAsia="Times New Roman" w:hAnsiTheme="majorHAnsi" w:cs="Times New Roman"/>
          <w:b/>
          <w:sz w:val="24"/>
          <w:szCs w:val="24"/>
        </w:rPr>
        <w:t xml:space="preserve">A </w:t>
      </w:r>
      <w:r w:rsidR="00A85170" w:rsidRPr="00BB7BA9">
        <w:rPr>
          <w:rFonts w:asciiTheme="majorHAnsi" w:eastAsia="Times New Roman" w:hAnsiTheme="majorHAnsi" w:cs="Times New Roman"/>
          <w:b/>
          <w:sz w:val="24"/>
          <w:szCs w:val="24"/>
        </w:rPr>
        <w:t>“traitorous”</w:t>
      </w:r>
      <w:r w:rsidR="000A26E4" w:rsidRPr="00BB7BA9">
        <w:rPr>
          <w:rFonts w:asciiTheme="majorHAnsi" w:eastAsia="Times New Roman" w:hAnsiTheme="majorHAnsi" w:cs="Times New Roman"/>
          <w:b/>
          <w:sz w:val="24"/>
          <w:szCs w:val="24"/>
        </w:rPr>
        <w:t xml:space="preserve"> message</w:t>
      </w:r>
      <w:r w:rsidR="000A26E4" w:rsidRPr="00BB7BA9">
        <w:rPr>
          <w:rFonts w:asciiTheme="majorHAnsi" w:eastAsia="Times New Roman" w:hAnsiTheme="majorHAnsi" w:cs="Times New Roman"/>
          <w:sz w:val="24"/>
          <w:szCs w:val="24"/>
        </w:rPr>
        <w:t xml:space="preserve">: A Hellene, a man from the Athenian force, came and spoke to your son these words: that when the twilight of dark night should fall the Hellenes would not remain but onto the benches of the </w:t>
      </w:r>
      <w:r w:rsidR="00A85170" w:rsidRPr="00BB7BA9">
        <w:rPr>
          <w:rFonts w:asciiTheme="majorHAnsi" w:eastAsia="Times New Roman" w:hAnsiTheme="majorHAnsi" w:cs="Times New Roman"/>
          <w:b/>
          <w:sz w:val="24"/>
          <w:szCs w:val="24"/>
        </w:rPr>
        <w:t>ship</w:t>
      </w:r>
      <w:r w:rsidR="000A26E4" w:rsidRPr="00BB7BA9">
        <w:rPr>
          <w:rFonts w:asciiTheme="majorHAnsi" w:eastAsia="Times New Roman" w:hAnsiTheme="majorHAnsi" w:cs="Times New Roman"/>
          <w:b/>
          <w:sz w:val="24"/>
          <w:szCs w:val="24"/>
        </w:rPr>
        <w:t>s</w:t>
      </w:r>
      <w:r w:rsidR="000A26E4" w:rsidRPr="00BB7BA9">
        <w:rPr>
          <w:rFonts w:asciiTheme="majorHAnsi" w:eastAsia="Times New Roman" w:hAnsiTheme="majorHAnsi" w:cs="Times New Roman"/>
          <w:sz w:val="24"/>
          <w:szCs w:val="24"/>
        </w:rPr>
        <w:t xml:space="preserve"> would jump and each to his own place in furtive flight would try to save his own life.</w:t>
      </w:r>
    </w:p>
    <w:p w:rsidR="000A26E4" w:rsidRPr="00BB7BA9" w:rsidRDefault="000A26E4" w:rsidP="000A26E4">
      <w:pPr>
        <w:pStyle w:val="ListParagraph"/>
        <w:rPr>
          <w:rFonts w:asciiTheme="majorHAnsi" w:hAnsiTheme="majorHAnsi"/>
        </w:rPr>
      </w:pPr>
    </w:p>
    <w:p w:rsidR="000A26E4" w:rsidRPr="00BB7BA9" w:rsidRDefault="000A26E4" w:rsidP="000A26E4">
      <w:pPr>
        <w:pStyle w:val="ListParagraph"/>
        <w:numPr>
          <w:ilvl w:val="0"/>
          <w:numId w:val="2"/>
        </w:numPr>
        <w:spacing w:after="0" w:line="240" w:lineRule="auto"/>
        <w:rPr>
          <w:rFonts w:asciiTheme="majorHAnsi" w:eastAsia="Times New Roman" w:hAnsiTheme="majorHAnsi" w:cs="Times New Roman"/>
          <w:sz w:val="24"/>
          <w:szCs w:val="24"/>
        </w:rPr>
      </w:pPr>
      <w:r w:rsidRPr="00BB7BA9">
        <w:rPr>
          <w:rFonts w:asciiTheme="majorHAnsi" w:eastAsia="Times New Roman" w:hAnsiTheme="majorHAnsi" w:cs="Times New Roman"/>
          <w:b/>
          <w:sz w:val="24"/>
          <w:szCs w:val="24"/>
        </w:rPr>
        <w:t>All-night rowing by Persian fleet</w:t>
      </w:r>
      <w:r w:rsidRPr="00BB7BA9">
        <w:rPr>
          <w:rFonts w:asciiTheme="majorHAnsi" w:eastAsia="Times New Roman" w:hAnsiTheme="majorHAnsi" w:cs="Times New Roman"/>
          <w:sz w:val="24"/>
          <w:szCs w:val="24"/>
        </w:rPr>
        <w:t xml:space="preserve">: They not in unruly fashion but with obedient minds prepared supper and the sea-going man tied the </w:t>
      </w:r>
      <w:r w:rsidRPr="00BB7BA9">
        <w:rPr>
          <w:rFonts w:asciiTheme="majorHAnsi" w:eastAsia="Times New Roman" w:hAnsiTheme="majorHAnsi" w:cs="Times New Roman"/>
          <w:b/>
          <w:sz w:val="24"/>
          <w:szCs w:val="24"/>
        </w:rPr>
        <w:t>oar-handle to the well-fitting pin</w:t>
      </w:r>
      <w:r w:rsidRPr="00BB7BA9">
        <w:rPr>
          <w:rFonts w:asciiTheme="majorHAnsi" w:eastAsia="Times New Roman" w:hAnsiTheme="majorHAnsi" w:cs="Times New Roman"/>
          <w:sz w:val="24"/>
          <w:szCs w:val="24"/>
        </w:rPr>
        <w:t xml:space="preserve">. When the blaze of the sun was extinguished and night followed, each man, </w:t>
      </w:r>
      <w:r w:rsidRPr="00BB7BA9">
        <w:rPr>
          <w:rFonts w:asciiTheme="majorHAnsi" w:eastAsia="Times New Roman" w:hAnsiTheme="majorHAnsi" w:cs="Times New Roman"/>
          <w:b/>
          <w:sz w:val="24"/>
          <w:szCs w:val="24"/>
        </w:rPr>
        <w:t>lord of the oar</w:t>
      </w:r>
      <w:r w:rsidRPr="00BB7BA9">
        <w:rPr>
          <w:rFonts w:asciiTheme="majorHAnsi" w:eastAsia="Times New Roman" w:hAnsiTheme="majorHAnsi" w:cs="Times New Roman"/>
          <w:sz w:val="24"/>
          <w:szCs w:val="24"/>
        </w:rPr>
        <w:t xml:space="preserve">, went into his </w:t>
      </w:r>
      <w:r w:rsidR="00A85170" w:rsidRPr="00BB7BA9">
        <w:rPr>
          <w:rFonts w:asciiTheme="majorHAnsi" w:eastAsia="Times New Roman" w:hAnsiTheme="majorHAnsi" w:cs="Times New Roman"/>
          <w:b/>
          <w:sz w:val="24"/>
          <w:szCs w:val="24"/>
        </w:rPr>
        <w:t>ship</w:t>
      </w:r>
      <w:r w:rsidRPr="00BB7BA9">
        <w:rPr>
          <w:rFonts w:asciiTheme="majorHAnsi" w:eastAsia="Times New Roman" w:hAnsiTheme="majorHAnsi" w:cs="Times New Roman"/>
          <w:sz w:val="24"/>
          <w:szCs w:val="24"/>
        </w:rPr>
        <w:t xml:space="preserve">, each a master of arms. Rank encouraged rank of the long </w:t>
      </w:r>
      <w:r w:rsidR="00A85170" w:rsidRPr="00BB7BA9">
        <w:rPr>
          <w:rFonts w:asciiTheme="majorHAnsi" w:eastAsia="Times New Roman" w:hAnsiTheme="majorHAnsi" w:cs="Times New Roman"/>
          <w:b/>
          <w:sz w:val="24"/>
          <w:szCs w:val="24"/>
        </w:rPr>
        <w:t>ship</w:t>
      </w:r>
      <w:r w:rsidRPr="00BB7BA9">
        <w:rPr>
          <w:rFonts w:asciiTheme="majorHAnsi" w:eastAsia="Times New Roman" w:hAnsiTheme="majorHAnsi" w:cs="Times New Roman"/>
          <w:sz w:val="24"/>
          <w:szCs w:val="24"/>
        </w:rPr>
        <w:t xml:space="preserve"> and they sailed as each had been positioned. All night they maintained sailing on the sea, lords of the fleet, </w:t>
      </w:r>
      <w:proofErr w:type="gramStart"/>
      <w:r w:rsidRPr="00BB7BA9">
        <w:rPr>
          <w:rFonts w:asciiTheme="majorHAnsi" w:eastAsia="Times New Roman" w:hAnsiTheme="majorHAnsi" w:cs="Times New Roman"/>
          <w:sz w:val="24"/>
          <w:szCs w:val="24"/>
        </w:rPr>
        <w:t>all</w:t>
      </w:r>
      <w:proofErr w:type="gramEnd"/>
      <w:r w:rsidRPr="00BB7BA9">
        <w:rPr>
          <w:rFonts w:asciiTheme="majorHAnsi" w:eastAsia="Times New Roman" w:hAnsiTheme="majorHAnsi" w:cs="Times New Roman"/>
          <w:sz w:val="24"/>
          <w:szCs w:val="24"/>
        </w:rPr>
        <w:t xml:space="preserve"> the men of the </w:t>
      </w:r>
      <w:r w:rsidR="00A85170" w:rsidRPr="00BB7BA9">
        <w:rPr>
          <w:rFonts w:asciiTheme="majorHAnsi" w:eastAsia="Times New Roman" w:hAnsiTheme="majorHAnsi" w:cs="Times New Roman"/>
          <w:b/>
          <w:sz w:val="24"/>
          <w:szCs w:val="24"/>
        </w:rPr>
        <w:t>ship</w:t>
      </w:r>
      <w:r w:rsidRPr="00BB7BA9">
        <w:rPr>
          <w:rFonts w:asciiTheme="majorHAnsi" w:eastAsia="Times New Roman" w:hAnsiTheme="majorHAnsi" w:cs="Times New Roman"/>
          <w:b/>
          <w:sz w:val="24"/>
          <w:szCs w:val="24"/>
        </w:rPr>
        <w:t>s</w:t>
      </w:r>
      <w:r w:rsidRPr="00BB7BA9">
        <w:rPr>
          <w:rFonts w:asciiTheme="majorHAnsi" w:eastAsia="Times New Roman" w:hAnsiTheme="majorHAnsi" w:cs="Times New Roman"/>
          <w:sz w:val="24"/>
          <w:szCs w:val="24"/>
        </w:rPr>
        <w:t>. And night came but the forces of the Hellenes did not at all attempt to sail away.</w:t>
      </w:r>
    </w:p>
    <w:p w:rsidR="00A85170" w:rsidRPr="00BB7BA9" w:rsidRDefault="00A85170" w:rsidP="00A85170">
      <w:pPr>
        <w:pStyle w:val="ListParagraph"/>
        <w:spacing w:after="0" w:line="240" w:lineRule="auto"/>
        <w:rPr>
          <w:rFonts w:asciiTheme="majorHAnsi" w:eastAsia="Times New Roman" w:hAnsiTheme="majorHAnsi" w:cs="Times New Roman"/>
          <w:sz w:val="24"/>
          <w:szCs w:val="24"/>
        </w:rPr>
      </w:pPr>
    </w:p>
    <w:p w:rsidR="000A26E4" w:rsidRPr="00BB7BA9" w:rsidRDefault="000A26E4" w:rsidP="000A26E4">
      <w:pPr>
        <w:pStyle w:val="ListParagraph"/>
        <w:numPr>
          <w:ilvl w:val="0"/>
          <w:numId w:val="2"/>
        </w:numPr>
        <w:spacing w:after="0" w:line="240" w:lineRule="auto"/>
        <w:rPr>
          <w:rFonts w:asciiTheme="majorHAnsi" w:eastAsia="Times New Roman" w:hAnsiTheme="majorHAnsi" w:cs="Times New Roman"/>
          <w:sz w:val="24"/>
          <w:szCs w:val="24"/>
        </w:rPr>
      </w:pPr>
      <w:r w:rsidRPr="00BB7BA9">
        <w:rPr>
          <w:rFonts w:asciiTheme="majorHAnsi" w:eastAsia="Times New Roman" w:hAnsiTheme="majorHAnsi" w:cs="Times New Roman"/>
          <w:b/>
          <w:sz w:val="24"/>
          <w:szCs w:val="24"/>
        </w:rPr>
        <w:t>Battle</w:t>
      </w:r>
      <w:r w:rsidR="00A85170" w:rsidRPr="00BB7BA9">
        <w:rPr>
          <w:rFonts w:asciiTheme="majorHAnsi" w:eastAsia="Times New Roman" w:hAnsiTheme="majorHAnsi" w:cs="Times New Roman"/>
          <w:b/>
          <w:sz w:val="24"/>
          <w:szCs w:val="24"/>
        </w:rPr>
        <w:t xml:space="preserve"> About to</w:t>
      </w:r>
      <w:r w:rsidRPr="00BB7BA9">
        <w:rPr>
          <w:rFonts w:asciiTheme="majorHAnsi" w:eastAsia="Times New Roman" w:hAnsiTheme="majorHAnsi" w:cs="Times New Roman"/>
          <w:b/>
          <w:sz w:val="24"/>
          <w:szCs w:val="24"/>
        </w:rPr>
        <w:t xml:space="preserve"> Begin</w:t>
      </w:r>
      <w:r w:rsidRPr="00BB7BA9">
        <w:rPr>
          <w:rFonts w:asciiTheme="majorHAnsi" w:eastAsia="Times New Roman" w:hAnsiTheme="majorHAnsi" w:cs="Times New Roman"/>
          <w:sz w:val="24"/>
          <w:szCs w:val="24"/>
        </w:rPr>
        <w:t xml:space="preserve">: And fear was felt by all the barbarians, deceived in their plan, for not as if for flight did the Hellenes sing out their solemn paean but like men going to battle with resolute courage. A trumpet with its blare set all these on fire. At once with a united sweep and </w:t>
      </w:r>
      <w:r w:rsidRPr="00BB7BA9">
        <w:rPr>
          <w:rFonts w:asciiTheme="majorHAnsi" w:eastAsia="Times New Roman" w:hAnsiTheme="majorHAnsi" w:cs="Times New Roman"/>
          <w:b/>
          <w:sz w:val="24"/>
          <w:szCs w:val="24"/>
        </w:rPr>
        <w:t>rush of oars</w:t>
      </w:r>
      <w:r w:rsidRPr="00BB7BA9">
        <w:rPr>
          <w:rFonts w:asciiTheme="majorHAnsi" w:eastAsia="Times New Roman" w:hAnsiTheme="majorHAnsi" w:cs="Times New Roman"/>
          <w:sz w:val="24"/>
          <w:szCs w:val="24"/>
        </w:rPr>
        <w:t xml:space="preserve"> on order they stuck the deep water of the sea. </w:t>
      </w:r>
    </w:p>
    <w:p w:rsidR="00A85170" w:rsidRPr="00BB7BA9" w:rsidRDefault="00A85170" w:rsidP="00A85170">
      <w:pPr>
        <w:pStyle w:val="ListParagraph"/>
        <w:spacing w:after="0" w:line="240" w:lineRule="auto"/>
        <w:rPr>
          <w:rFonts w:asciiTheme="majorHAnsi" w:eastAsia="Times New Roman" w:hAnsiTheme="majorHAnsi" w:cs="Times New Roman"/>
          <w:sz w:val="24"/>
          <w:szCs w:val="24"/>
        </w:rPr>
      </w:pPr>
    </w:p>
    <w:p w:rsidR="000A26E4" w:rsidRPr="00BB7BA9" w:rsidRDefault="000A26E4" w:rsidP="00A85170">
      <w:pPr>
        <w:pStyle w:val="ListParagraph"/>
        <w:numPr>
          <w:ilvl w:val="0"/>
          <w:numId w:val="2"/>
        </w:numPr>
        <w:spacing w:after="0" w:line="240" w:lineRule="auto"/>
        <w:rPr>
          <w:rFonts w:asciiTheme="majorHAnsi" w:eastAsia="Times New Roman" w:hAnsiTheme="majorHAnsi" w:cs="Times New Roman"/>
          <w:sz w:val="24"/>
          <w:szCs w:val="24"/>
        </w:rPr>
      </w:pPr>
      <w:r w:rsidRPr="00BB7BA9">
        <w:rPr>
          <w:rFonts w:asciiTheme="majorHAnsi" w:eastAsia="Times New Roman" w:hAnsiTheme="majorHAnsi" w:cs="Times New Roman"/>
          <w:b/>
          <w:sz w:val="24"/>
          <w:szCs w:val="24"/>
        </w:rPr>
        <w:t>Greek Paean</w:t>
      </w:r>
      <w:r w:rsidR="00A85170" w:rsidRPr="00BB7BA9">
        <w:rPr>
          <w:rFonts w:asciiTheme="majorHAnsi" w:eastAsia="Times New Roman" w:hAnsiTheme="majorHAnsi" w:cs="Times New Roman"/>
          <w:b/>
          <w:sz w:val="24"/>
          <w:szCs w:val="24"/>
        </w:rPr>
        <w:t xml:space="preserve"> &amp; Attack</w:t>
      </w:r>
      <w:r w:rsidRPr="00BB7BA9">
        <w:rPr>
          <w:rFonts w:asciiTheme="majorHAnsi" w:eastAsia="Times New Roman" w:hAnsiTheme="majorHAnsi" w:cs="Times New Roman"/>
          <w:sz w:val="24"/>
          <w:szCs w:val="24"/>
        </w:rPr>
        <w:t xml:space="preserve">: At first the right wing in good battle order led the array but then the whole fleet began the attack and at the same time could be heard a great cry: "Children of the Hellenes, advance, and set free your fatherland. Set free your children, your wives, the temples of your </w:t>
      </w:r>
      <w:proofErr w:type="spellStart"/>
      <w:r w:rsidRPr="00BB7BA9">
        <w:rPr>
          <w:rFonts w:asciiTheme="majorHAnsi" w:eastAsia="Times New Roman" w:hAnsiTheme="majorHAnsi" w:cs="Times New Roman"/>
          <w:i/>
          <w:iCs/>
          <w:sz w:val="24"/>
          <w:szCs w:val="24"/>
        </w:rPr>
        <w:t>theoi</w:t>
      </w:r>
      <w:proofErr w:type="spellEnd"/>
      <w:r w:rsidRPr="00BB7BA9">
        <w:rPr>
          <w:rFonts w:asciiTheme="majorHAnsi" w:eastAsia="Times New Roman" w:hAnsiTheme="majorHAnsi" w:cs="Times New Roman"/>
          <w:sz w:val="24"/>
          <w:szCs w:val="24"/>
        </w:rPr>
        <w:t xml:space="preserve"> and ancestors' tombs. The struggle is for them all." From us a confused babble of the Persian tongue rose up in reply and the time of planning was over. At once </w:t>
      </w:r>
      <w:r w:rsidR="00A85170" w:rsidRPr="00BB7BA9">
        <w:rPr>
          <w:rFonts w:asciiTheme="majorHAnsi" w:eastAsia="Times New Roman" w:hAnsiTheme="majorHAnsi" w:cs="Times New Roman"/>
          <w:b/>
          <w:sz w:val="24"/>
          <w:szCs w:val="24"/>
        </w:rPr>
        <w:t>ship</w:t>
      </w:r>
      <w:r w:rsidRPr="00BB7BA9">
        <w:rPr>
          <w:rFonts w:asciiTheme="majorHAnsi" w:eastAsia="Times New Roman" w:hAnsiTheme="majorHAnsi" w:cs="Times New Roman"/>
          <w:sz w:val="24"/>
          <w:szCs w:val="24"/>
        </w:rPr>
        <w:t xml:space="preserve"> against </w:t>
      </w:r>
      <w:r w:rsidR="00A85170" w:rsidRPr="00BB7BA9">
        <w:rPr>
          <w:rFonts w:asciiTheme="majorHAnsi" w:eastAsia="Times New Roman" w:hAnsiTheme="majorHAnsi" w:cs="Times New Roman"/>
          <w:b/>
          <w:sz w:val="24"/>
          <w:szCs w:val="24"/>
        </w:rPr>
        <w:t>ship</w:t>
      </w:r>
      <w:r w:rsidRPr="00BB7BA9">
        <w:rPr>
          <w:rFonts w:asciiTheme="majorHAnsi" w:eastAsia="Times New Roman" w:hAnsiTheme="majorHAnsi" w:cs="Times New Roman"/>
          <w:sz w:val="24"/>
          <w:szCs w:val="24"/>
        </w:rPr>
        <w:t xml:space="preserve"> its </w:t>
      </w:r>
      <w:r w:rsidRPr="00BB7BA9">
        <w:rPr>
          <w:rFonts w:asciiTheme="majorHAnsi" w:eastAsia="Times New Roman" w:hAnsiTheme="majorHAnsi" w:cs="Times New Roman"/>
          <w:b/>
          <w:sz w:val="24"/>
          <w:szCs w:val="24"/>
        </w:rPr>
        <w:t>bronze ram</w:t>
      </w:r>
      <w:r w:rsidRPr="00BB7BA9">
        <w:rPr>
          <w:rFonts w:asciiTheme="majorHAnsi" w:eastAsia="Times New Roman" w:hAnsiTheme="majorHAnsi" w:cs="Times New Roman"/>
          <w:sz w:val="24"/>
          <w:szCs w:val="24"/>
        </w:rPr>
        <w:t xml:space="preserve"> struck. A </w:t>
      </w:r>
      <w:r w:rsidR="00A85170" w:rsidRPr="00BB7BA9">
        <w:rPr>
          <w:rFonts w:asciiTheme="majorHAnsi" w:eastAsia="Times New Roman" w:hAnsiTheme="majorHAnsi" w:cs="Times New Roman"/>
          <w:b/>
          <w:sz w:val="24"/>
          <w:szCs w:val="24"/>
        </w:rPr>
        <w:t>ship</w:t>
      </w:r>
      <w:r w:rsidRPr="00BB7BA9">
        <w:rPr>
          <w:rFonts w:asciiTheme="majorHAnsi" w:eastAsia="Times New Roman" w:hAnsiTheme="majorHAnsi" w:cs="Times New Roman"/>
          <w:sz w:val="24"/>
          <w:szCs w:val="24"/>
        </w:rPr>
        <w:t xml:space="preserve"> of the Hellenes began the attack and b</w:t>
      </w:r>
      <w:r w:rsidR="00A85170" w:rsidRPr="00BB7BA9">
        <w:rPr>
          <w:rFonts w:asciiTheme="majorHAnsi" w:eastAsia="Times New Roman" w:hAnsiTheme="majorHAnsi" w:cs="Times New Roman"/>
          <w:sz w:val="24"/>
          <w:szCs w:val="24"/>
        </w:rPr>
        <w:t>roke off completely the beak</w:t>
      </w:r>
      <w:r w:rsidRPr="00BB7BA9">
        <w:rPr>
          <w:rFonts w:asciiTheme="majorHAnsi" w:eastAsia="Times New Roman" w:hAnsiTheme="majorHAnsi" w:cs="Times New Roman"/>
          <w:sz w:val="24"/>
          <w:szCs w:val="24"/>
        </w:rPr>
        <w:t xml:space="preserve"> of a </w:t>
      </w:r>
      <w:r w:rsidRPr="00BB7BA9">
        <w:rPr>
          <w:rFonts w:asciiTheme="majorHAnsi" w:eastAsia="Times New Roman" w:hAnsiTheme="majorHAnsi" w:cs="Times New Roman"/>
          <w:b/>
          <w:sz w:val="24"/>
          <w:szCs w:val="24"/>
        </w:rPr>
        <w:t xml:space="preserve">Phoenician </w:t>
      </w:r>
      <w:r w:rsidR="00A85170" w:rsidRPr="00BB7BA9">
        <w:rPr>
          <w:rFonts w:asciiTheme="majorHAnsi" w:eastAsia="Times New Roman" w:hAnsiTheme="majorHAnsi" w:cs="Times New Roman"/>
          <w:b/>
          <w:sz w:val="24"/>
          <w:szCs w:val="24"/>
        </w:rPr>
        <w:t>ship</w:t>
      </w:r>
      <w:r w:rsidRPr="00BB7BA9">
        <w:rPr>
          <w:rFonts w:asciiTheme="majorHAnsi" w:eastAsia="Times New Roman" w:hAnsiTheme="majorHAnsi" w:cs="Times New Roman"/>
          <w:sz w:val="24"/>
          <w:szCs w:val="24"/>
        </w:rPr>
        <w:t xml:space="preserve">: </w:t>
      </w:r>
      <w:r w:rsidR="00A85170" w:rsidRPr="00BB7BA9">
        <w:rPr>
          <w:rFonts w:asciiTheme="majorHAnsi" w:eastAsia="Times New Roman" w:hAnsiTheme="majorHAnsi" w:cs="Times New Roman"/>
          <w:b/>
          <w:sz w:val="24"/>
          <w:szCs w:val="24"/>
        </w:rPr>
        <w:t>ship</w:t>
      </w:r>
      <w:r w:rsidRPr="00BB7BA9">
        <w:rPr>
          <w:rFonts w:asciiTheme="majorHAnsi" w:eastAsia="Times New Roman" w:hAnsiTheme="majorHAnsi" w:cs="Times New Roman"/>
          <w:sz w:val="24"/>
          <w:szCs w:val="24"/>
        </w:rPr>
        <w:t xml:space="preserve"> rushed against </w:t>
      </w:r>
      <w:r w:rsidR="00A85170" w:rsidRPr="00BB7BA9">
        <w:rPr>
          <w:rFonts w:asciiTheme="majorHAnsi" w:eastAsia="Times New Roman" w:hAnsiTheme="majorHAnsi" w:cs="Times New Roman"/>
          <w:b/>
          <w:sz w:val="24"/>
          <w:szCs w:val="24"/>
        </w:rPr>
        <w:t>ship</w:t>
      </w:r>
      <w:r w:rsidRPr="00BB7BA9">
        <w:rPr>
          <w:rFonts w:asciiTheme="majorHAnsi" w:eastAsia="Times New Roman" w:hAnsiTheme="majorHAnsi" w:cs="Times New Roman"/>
          <w:sz w:val="24"/>
          <w:szCs w:val="24"/>
        </w:rPr>
        <w:t xml:space="preserve">. </w:t>
      </w:r>
    </w:p>
    <w:p w:rsidR="00A85170" w:rsidRPr="00BB7BA9" w:rsidRDefault="00A85170" w:rsidP="00A85170">
      <w:pPr>
        <w:pStyle w:val="ListParagraph"/>
        <w:spacing w:after="0" w:line="240" w:lineRule="auto"/>
        <w:rPr>
          <w:rFonts w:asciiTheme="majorHAnsi" w:eastAsia="Times New Roman" w:hAnsiTheme="majorHAnsi" w:cs="Times New Roman"/>
          <w:sz w:val="24"/>
          <w:szCs w:val="24"/>
        </w:rPr>
      </w:pPr>
    </w:p>
    <w:p w:rsidR="00A85170" w:rsidRPr="00BB7BA9" w:rsidRDefault="00A85170" w:rsidP="00A85170">
      <w:pPr>
        <w:pStyle w:val="ListParagraph"/>
        <w:numPr>
          <w:ilvl w:val="0"/>
          <w:numId w:val="2"/>
        </w:numPr>
        <w:spacing w:after="0" w:line="240" w:lineRule="auto"/>
        <w:rPr>
          <w:rFonts w:asciiTheme="majorHAnsi" w:eastAsia="Times New Roman" w:hAnsiTheme="majorHAnsi" w:cs="Times New Roman"/>
          <w:sz w:val="24"/>
          <w:szCs w:val="24"/>
        </w:rPr>
      </w:pPr>
      <w:r w:rsidRPr="00BB7BA9">
        <w:rPr>
          <w:rFonts w:asciiTheme="majorHAnsi" w:eastAsia="Times New Roman" w:hAnsiTheme="majorHAnsi" w:cs="Times New Roman"/>
          <w:sz w:val="24"/>
          <w:szCs w:val="24"/>
        </w:rPr>
        <w:t xml:space="preserve">At first at this point the mass of the Persian force resisted but the bulk of the fleet in a narrow strait was confined and ship could not help </w:t>
      </w:r>
      <w:r w:rsidRPr="00BB7BA9">
        <w:rPr>
          <w:rFonts w:asciiTheme="majorHAnsi" w:eastAsia="Times New Roman" w:hAnsiTheme="majorHAnsi" w:cs="Times New Roman"/>
          <w:b/>
          <w:sz w:val="24"/>
          <w:szCs w:val="24"/>
        </w:rPr>
        <w:t>ship</w:t>
      </w:r>
      <w:r w:rsidRPr="00BB7BA9">
        <w:rPr>
          <w:rFonts w:asciiTheme="majorHAnsi" w:eastAsia="Times New Roman" w:hAnsiTheme="majorHAnsi" w:cs="Times New Roman"/>
          <w:sz w:val="24"/>
          <w:szCs w:val="24"/>
        </w:rPr>
        <w:t xml:space="preserve"> but they with their </w:t>
      </w:r>
      <w:r w:rsidRPr="00BB7BA9">
        <w:rPr>
          <w:rFonts w:asciiTheme="majorHAnsi" w:eastAsia="Times New Roman" w:hAnsiTheme="majorHAnsi" w:cs="Times New Roman"/>
          <w:b/>
          <w:sz w:val="24"/>
          <w:szCs w:val="24"/>
        </w:rPr>
        <w:t xml:space="preserve">bronze-mouthed </w:t>
      </w:r>
      <w:proofErr w:type="spellStart"/>
      <w:r w:rsidRPr="00BB7BA9">
        <w:rPr>
          <w:rFonts w:asciiTheme="majorHAnsi" w:eastAsia="Times New Roman" w:hAnsiTheme="majorHAnsi" w:cs="Times New Roman"/>
          <w:b/>
          <w:sz w:val="24"/>
          <w:szCs w:val="24"/>
        </w:rPr>
        <w:t>rammings</w:t>
      </w:r>
      <w:proofErr w:type="spellEnd"/>
      <w:r w:rsidRPr="00BB7BA9">
        <w:rPr>
          <w:rFonts w:asciiTheme="majorHAnsi" w:eastAsia="Times New Roman" w:hAnsiTheme="majorHAnsi" w:cs="Times New Roman"/>
          <w:sz w:val="24"/>
          <w:szCs w:val="24"/>
        </w:rPr>
        <w:t xml:space="preserve"> struck each other and broke the </w:t>
      </w:r>
      <w:r w:rsidRPr="00BB7BA9">
        <w:rPr>
          <w:rFonts w:asciiTheme="majorHAnsi" w:eastAsia="Times New Roman" w:hAnsiTheme="majorHAnsi" w:cs="Times New Roman"/>
          <w:b/>
          <w:sz w:val="24"/>
          <w:szCs w:val="24"/>
        </w:rPr>
        <w:t>banks of oars</w:t>
      </w:r>
      <w:r w:rsidRPr="00BB7BA9">
        <w:rPr>
          <w:rFonts w:asciiTheme="majorHAnsi" w:eastAsia="Times New Roman" w:hAnsiTheme="majorHAnsi" w:cs="Times New Roman"/>
          <w:sz w:val="24"/>
          <w:szCs w:val="24"/>
        </w:rPr>
        <w:t xml:space="preserve">. The </w:t>
      </w:r>
      <w:r w:rsidRPr="00BB7BA9">
        <w:rPr>
          <w:rFonts w:asciiTheme="majorHAnsi" w:eastAsia="Times New Roman" w:hAnsiTheme="majorHAnsi" w:cs="Times New Roman"/>
          <w:b/>
          <w:sz w:val="24"/>
          <w:szCs w:val="24"/>
        </w:rPr>
        <w:t>ships</w:t>
      </w:r>
      <w:r w:rsidRPr="00BB7BA9">
        <w:rPr>
          <w:rFonts w:asciiTheme="majorHAnsi" w:eastAsia="Times New Roman" w:hAnsiTheme="majorHAnsi" w:cs="Times New Roman"/>
          <w:sz w:val="24"/>
          <w:szCs w:val="24"/>
        </w:rPr>
        <w:t xml:space="preserve"> of the Hellenes, not without cunning, </w:t>
      </w:r>
      <w:r w:rsidRPr="00BB7BA9">
        <w:rPr>
          <w:rFonts w:asciiTheme="majorHAnsi" w:eastAsia="Times New Roman" w:hAnsiTheme="majorHAnsi" w:cs="Times New Roman"/>
          <w:b/>
          <w:sz w:val="24"/>
          <w:szCs w:val="24"/>
        </w:rPr>
        <w:t>attacked us in a circle</w:t>
      </w:r>
      <w:r w:rsidRPr="00BB7BA9">
        <w:rPr>
          <w:rFonts w:asciiTheme="majorHAnsi" w:eastAsia="Times New Roman" w:hAnsiTheme="majorHAnsi" w:cs="Times New Roman"/>
          <w:sz w:val="24"/>
          <w:szCs w:val="24"/>
        </w:rPr>
        <w:t xml:space="preserve"> and upturned were the hulls of </w:t>
      </w:r>
      <w:r w:rsidRPr="00BB7BA9">
        <w:rPr>
          <w:rFonts w:asciiTheme="majorHAnsi" w:eastAsia="Times New Roman" w:hAnsiTheme="majorHAnsi" w:cs="Times New Roman"/>
          <w:b/>
          <w:sz w:val="24"/>
          <w:szCs w:val="24"/>
        </w:rPr>
        <w:t>ships</w:t>
      </w:r>
      <w:r w:rsidRPr="00BB7BA9">
        <w:rPr>
          <w:rFonts w:asciiTheme="majorHAnsi" w:eastAsia="Times New Roman" w:hAnsiTheme="majorHAnsi" w:cs="Times New Roman"/>
          <w:sz w:val="24"/>
          <w:szCs w:val="24"/>
        </w:rPr>
        <w:t xml:space="preserve"> and the sea could not be seen but was </w:t>
      </w:r>
      <w:r w:rsidRPr="00BB7BA9">
        <w:rPr>
          <w:rFonts w:asciiTheme="majorHAnsi" w:eastAsia="Times New Roman" w:hAnsiTheme="majorHAnsi" w:cs="Times New Roman"/>
          <w:b/>
          <w:sz w:val="24"/>
          <w:szCs w:val="24"/>
        </w:rPr>
        <w:t>full of shipwrecks and the death of men</w:t>
      </w:r>
      <w:r w:rsidRPr="00BB7BA9">
        <w:rPr>
          <w:rFonts w:asciiTheme="majorHAnsi" w:eastAsia="Times New Roman" w:hAnsiTheme="majorHAnsi" w:cs="Times New Roman"/>
          <w:sz w:val="24"/>
          <w:szCs w:val="24"/>
        </w:rPr>
        <w:t>.</w:t>
      </w:r>
    </w:p>
    <w:p w:rsidR="00BB7BA9" w:rsidRPr="00BB7BA9" w:rsidRDefault="00BB7BA9" w:rsidP="00BB7BA9">
      <w:pPr>
        <w:pStyle w:val="ListParagraph"/>
        <w:rPr>
          <w:rFonts w:asciiTheme="majorHAnsi" w:eastAsia="Times New Roman" w:hAnsiTheme="majorHAnsi" w:cs="Times New Roman"/>
          <w:sz w:val="24"/>
          <w:szCs w:val="24"/>
        </w:rPr>
      </w:pPr>
    </w:p>
    <w:p w:rsidR="00BB7BA9" w:rsidRPr="00BB7BA9" w:rsidRDefault="00BB7BA9" w:rsidP="00BB7BA9">
      <w:pPr>
        <w:pStyle w:val="ListParagraph"/>
        <w:numPr>
          <w:ilvl w:val="0"/>
          <w:numId w:val="2"/>
        </w:numPr>
        <w:spacing w:after="0" w:line="240" w:lineRule="auto"/>
        <w:rPr>
          <w:rFonts w:asciiTheme="majorHAnsi" w:eastAsia="Times New Roman" w:hAnsiTheme="majorHAnsi" w:cs="Times New Roman"/>
          <w:sz w:val="24"/>
          <w:szCs w:val="24"/>
        </w:rPr>
      </w:pPr>
      <w:r w:rsidRPr="00BB7BA9">
        <w:rPr>
          <w:rFonts w:asciiTheme="majorHAnsi" w:eastAsia="Times New Roman" w:hAnsiTheme="majorHAnsi" w:cs="Times New Roman"/>
          <w:sz w:val="24"/>
          <w:szCs w:val="24"/>
        </w:rPr>
        <w:t xml:space="preserve">Each </w:t>
      </w:r>
      <w:r w:rsidRPr="00BB7BA9">
        <w:rPr>
          <w:rFonts w:asciiTheme="majorHAnsi" w:eastAsia="Times New Roman" w:hAnsiTheme="majorHAnsi" w:cs="Times New Roman"/>
          <w:b/>
          <w:sz w:val="24"/>
          <w:szCs w:val="24"/>
        </w:rPr>
        <w:t>ship</w:t>
      </w:r>
      <w:r w:rsidRPr="00BB7BA9">
        <w:rPr>
          <w:rFonts w:asciiTheme="majorHAnsi" w:eastAsia="Times New Roman" w:hAnsiTheme="majorHAnsi" w:cs="Times New Roman"/>
          <w:sz w:val="24"/>
          <w:szCs w:val="24"/>
        </w:rPr>
        <w:t xml:space="preserve"> in disorder rushed for flight, as many as were of the barbarian force. </w:t>
      </w:r>
    </w:p>
    <w:p w:rsidR="00BB7BA9" w:rsidRPr="00BB7BA9" w:rsidRDefault="00BB7BA9" w:rsidP="00BB7BA9">
      <w:pPr>
        <w:spacing w:after="0" w:line="240" w:lineRule="auto"/>
        <w:ind w:left="720"/>
        <w:rPr>
          <w:rFonts w:asciiTheme="majorHAnsi" w:eastAsia="Times New Roman" w:hAnsiTheme="majorHAnsi" w:cs="Times New Roman"/>
          <w:sz w:val="24"/>
          <w:szCs w:val="24"/>
        </w:rPr>
      </w:pPr>
      <w:r w:rsidRPr="00BB7BA9">
        <w:rPr>
          <w:rFonts w:asciiTheme="majorHAnsi" w:eastAsia="Times New Roman" w:hAnsiTheme="majorHAnsi" w:cs="Times New Roman"/>
          <w:sz w:val="24"/>
          <w:szCs w:val="24"/>
        </w:rPr>
        <w:t xml:space="preserve">Like mackerel or a catch of fish, with </w:t>
      </w:r>
      <w:r w:rsidRPr="00BB7BA9">
        <w:rPr>
          <w:rFonts w:asciiTheme="majorHAnsi" w:eastAsia="Times New Roman" w:hAnsiTheme="majorHAnsi" w:cs="Times New Roman"/>
          <w:b/>
          <w:sz w:val="24"/>
          <w:szCs w:val="24"/>
        </w:rPr>
        <w:t>scraps of oars</w:t>
      </w:r>
      <w:r w:rsidRPr="00BB7BA9">
        <w:rPr>
          <w:rFonts w:asciiTheme="majorHAnsi" w:eastAsia="Times New Roman" w:hAnsiTheme="majorHAnsi" w:cs="Times New Roman"/>
          <w:sz w:val="24"/>
          <w:szCs w:val="24"/>
        </w:rPr>
        <w:t xml:space="preserve"> and </w:t>
      </w:r>
      <w:r w:rsidRPr="00BB7BA9">
        <w:rPr>
          <w:rFonts w:asciiTheme="majorHAnsi" w:eastAsia="Times New Roman" w:hAnsiTheme="majorHAnsi" w:cs="Times New Roman"/>
          <w:b/>
          <w:sz w:val="24"/>
          <w:szCs w:val="24"/>
        </w:rPr>
        <w:t>fragments of wreckage</w:t>
      </w:r>
      <w:r w:rsidRPr="00BB7BA9">
        <w:rPr>
          <w:rFonts w:asciiTheme="majorHAnsi" w:eastAsia="Times New Roman" w:hAnsiTheme="majorHAnsi" w:cs="Times New Roman"/>
          <w:sz w:val="24"/>
          <w:szCs w:val="24"/>
        </w:rPr>
        <w:t xml:space="preserve">  </w:t>
      </w:r>
    </w:p>
    <w:p w:rsidR="00BB7BA9" w:rsidRPr="00BB7BA9" w:rsidRDefault="00BB7BA9" w:rsidP="00BB7BA9">
      <w:pPr>
        <w:spacing w:after="0" w:line="240" w:lineRule="auto"/>
        <w:ind w:left="720"/>
        <w:rPr>
          <w:rFonts w:asciiTheme="majorHAnsi" w:eastAsia="Times New Roman" w:hAnsiTheme="majorHAnsi" w:cs="Times New Roman"/>
          <w:sz w:val="24"/>
          <w:szCs w:val="24"/>
        </w:rPr>
      </w:pPr>
      <w:proofErr w:type="gramStart"/>
      <w:r w:rsidRPr="00BB7BA9">
        <w:rPr>
          <w:rFonts w:asciiTheme="majorHAnsi" w:eastAsia="Times New Roman" w:hAnsiTheme="majorHAnsi" w:cs="Times New Roman"/>
          <w:sz w:val="24"/>
          <w:szCs w:val="24"/>
        </w:rPr>
        <w:t>they</w:t>
      </w:r>
      <w:proofErr w:type="gramEnd"/>
      <w:r w:rsidRPr="00BB7BA9">
        <w:rPr>
          <w:rFonts w:asciiTheme="majorHAnsi" w:eastAsia="Times New Roman" w:hAnsiTheme="majorHAnsi" w:cs="Times New Roman"/>
          <w:sz w:val="24"/>
          <w:szCs w:val="24"/>
        </w:rPr>
        <w:t xml:space="preserve"> struck, hacked them while moaning and mourning filled all the waters of the sea until the black eye of night removed them. The total of evils, not even if for ten days I enumerated them, could I tell you in full.  For know this well: </w:t>
      </w:r>
      <w:r w:rsidRPr="00BB7BA9">
        <w:rPr>
          <w:rFonts w:asciiTheme="majorHAnsi" w:eastAsia="Times New Roman" w:hAnsiTheme="majorHAnsi" w:cs="Times New Roman"/>
          <w:b/>
          <w:sz w:val="24"/>
          <w:szCs w:val="24"/>
        </w:rPr>
        <w:t>never in a single day did so great a number of men die</w:t>
      </w:r>
      <w:r w:rsidRPr="00BB7BA9">
        <w:rPr>
          <w:rFonts w:asciiTheme="majorHAnsi" w:eastAsia="Times New Roman" w:hAnsiTheme="majorHAnsi" w:cs="Times New Roman"/>
          <w:sz w:val="24"/>
          <w:szCs w:val="24"/>
        </w:rPr>
        <w:t xml:space="preserve">. </w:t>
      </w:r>
    </w:p>
    <w:p w:rsidR="000D1C35" w:rsidRDefault="000D1C35" w:rsidP="00BB7BA9">
      <w:pPr>
        <w:pStyle w:val="ListParagraph"/>
        <w:rPr>
          <w:rFonts w:asciiTheme="majorHAnsi" w:hAnsiTheme="majorHAnsi"/>
          <w:b/>
        </w:rPr>
      </w:pPr>
    </w:p>
    <w:p w:rsidR="000D1C35" w:rsidRDefault="000D1C35" w:rsidP="00BB7BA9">
      <w:pPr>
        <w:pStyle w:val="ListParagraph"/>
        <w:rPr>
          <w:rFonts w:asciiTheme="majorHAnsi" w:hAnsiTheme="majorHAnsi"/>
          <w:b/>
        </w:rPr>
      </w:pPr>
      <w:r>
        <w:rPr>
          <w:rFonts w:asciiTheme="majorHAnsi" w:hAnsiTheme="majorHAnsi"/>
          <w:b/>
        </w:rPr>
        <w:t xml:space="preserve">Source: </w:t>
      </w:r>
      <w:hyperlink r:id="rId5" w:history="1">
        <w:r w:rsidRPr="003030D5">
          <w:rPr>
            <w:rStyle w:val="Hyperlink"/>
            <w:rFonts w:asciiTheme="majorHAnsi" w:hAnsiTheme="majorHAnsi"/>
            <w:b/>
          </w:rPr>
          <w:t>http://homepage.usask.ca/~jrp638/DeptTransls/Persians.html</w:t>
        </w:r>
      </w:hyperlink>
    </w:p>
    <w:p w:rsidR="000D1C35" w:rsidRDefault="000D1C35" w:rsidP="000D1C35">
      <w:pPr>
        <w:pStyle w:val="ListParagraph"/>
        <w:ind w:left="0"/>
        <w:rPr>
          <w:rFonts w:asciiTheme="majorHAnsi" w:hAnsiTheme="majorHAnsi"/>
          <w:b/>
        </w:rPr>
      </w:pPr>
      <w:r>
        <w:rPr>
          <w:rFonts w:asciiTheme="majorHAnsi" w:hAnsiTheme="majorHAnsi"/>
          <w:b/>
        </w:rPr>
        <w:lastRenderedPageBreak/>
        <w:t xml:space="preserve">Herodotus, </w:t>
      </w:r>
      <w:r w:rsidRPr="000D1C35">
        <w:rPr>
          <w:rFonts w:asciiTheme="majorHAnsi" w:hAnsiTheme="majorHAnsi"/>
          <w:b/>
          <w:i/>
        </w:rPr>
        <w:t xml:space="preserve">Histories </w:t>
      </w:r>
      <w:r>
        <w:rPr>
          <w:rFonts w:asciiTheme="majorHAnsi" w:hAnsiTheme="majorHAnsi"/>
          <w:b/>
        </w:rPr>
        <w:t>(ca. 440s B.C.)</w:t>
      </w:r>
      <w:r w:rsidR="00874E99">
        <w:rPr>
          <w:rFonts w:asciiTheme="majorHAnsi" w:hAnsiTheme="majorHAnsi"/>
          <w:b/>
        </w:rPr>
        <w:t xml:space="preserve"> Book VIII</w:t>
      </w:r>
    </w:p>
    <w:p w:rsidR="00170F12" w:rsidRDefault="00170F12" w:rsidP="000D1C35">
      <w:pPr>
        <w:pStyle w:val="ListParagraph"/>
        <w:ind w:left="0"/>
        <w:rPr>
          <w:rFonts w:asciiTheme="majorHAnsi" w:hAnsiTheme="majorHAnsi"/>
          <w:b/>
        </w:rPr>
      </w:pPr>
    </w:p>
    <w:p w:rsidR="00874E99" w:rsidRPr="00927386" w:rsidRDefault="00927386" w:rsidP="00E17C22">
      <w:pPr>
        <w:pStyle w:val="ListParagraph"/>
        <w:numPr>
          <w:ilvl w:val="0"/>
          <w:numId w:val="12"/>
        </w:numPr>
        <w:rPr>
          <w:rFonts w:asciiTheme="majorHAnsi" w:hAnsiTheme="majorHAnsi"/>
          <w:b/>
          <w:sz w:val="24"/>
          <w:szCs w:val="24"/>
        </w:rPr>
      </w:pPr>
      <w:r w:rsidRPr="00927386">
        <w:rPr>
          <w:rFonts w:asciiTheme="majorHAnsi" w:hAnsiTheme="majorHAnsi"/>
          <w:b/>
          <w:sz w:val="24"/>
          <w:szCs w:val="24"/>
        </w:rPr>
        <w:t>Themistocles’ speech</w:t>
      </w:r>
      <w:r>
        <w:rPr>
          <w:rFonts w:asciiTheme="majorHAnsi" w:hAnsiTheme="majorHAnsi"/>
          <w:sz w:val="24"/>
          <w:szCs w:val="24"/>
        </w:rPr>
        <w:t xml:space="preserve">: </w:t>
      </w:r>
      <w:r w:rsidR="00E17C22" w:rsidRPr="00927386">
        <w:rPr>
          <w:rFonts w:asciiTheme="majorHAnsi" w:hAnsiTheme="majorHAnsi"/>
          <w:sz w:val="24"/>
          <w:szCs w:val="24"/>
        </w:rPr>
        <w:t>If you [</w:t>
      </w:r>
      <w:proofErr w:type="spellStart"/>
      <w:r w:rsidR="00E17C22" w:rsidRPr="00927386">
        <w:rPr>
          <w:rFonts w:asciiTheme="majorHAnsi" w:hAnsiTheme="majorHAnsi"/>
          <w:sz w:val="24"/>
          <w:szCs w:val="24"/>
        </w:rPr>
        <w:t>Eurybiades</w:t>
      </w:r>
      <w:proofErr w:type="spellEnd"/>
      <w:r w:rsidR="00E17C22" w:rsidRPr="00927386">
        <w:rPr>
          <w:rFonts w:asciiTheme="majorHAnsi" w:hAnsiTheme="majorHAnsi"/>
          <w:sz w:val="24"/>
          <w:szCs w:val="24"/>
        </w:rPr>
        <w:t xml:space="preserve">] take them on in the Isthmus, </w:t>
      </w:r>
      <w:r w:rsidR="00E17C22" w:rsidRPr="00927386">
        <w:rPr>
          <w:rFonts w:asciiTheme="majorHAnsi" w:hAnsiTheme="majorHAnsi"/>
          <w:b/>
          <w:sz w:val="24"/>
          <w:szCs w:val="24"/>
        </w:rPr>
        <w:t>you will be fighting a naval battle on the open sea, and this is not at all favorable to us</w:t>
      </w:r>
      <w:r w:rsidR="00E17C22" w:rsidRPr="00927386">
        <w:rPr>
          <w:rFonts w:asciiTheme="majorHAnsi" w:hAnsiTheme="majorHAnsi"/>
          <w:sz w:val="24"/>
          <w:szCs w:val="24"/>
        </w:rPr>
        <w:t xml:space="preserve">, our ships being heavier and </w:t>
      </w:r>
      <w:proofErr w:type="gramStart"/>
      <w:r w:rsidR="00E17C22" w:rsidRPr="00927386">
        <w:rPr>
          <w:rFonts w:asciiTheme="majorHAnsi" w:hAnsiTheme="majorHAnsi"/>
          <w:sz w:val="24"/>
          <w:szCs w:val="24"/>
        </w:rPr>
        <w:t>fewer in number</w:t>
      </w:r>
      <w:proofErr w:type="gramEnd"/>
      <w:r w:rsidR="00E17C22" w:rsidRPr="00927386">
        <w:rPr>
          <w:rFonts w:asciiTheme="majorHAnsi" w:hAnsiTheme="majorHAnsi"/>
          <w:sz w:val="24"/>
          <w:szCs w:val="24"/>
        </w:rPr>
        <w:t>.  Furthermore, you are going to lose Salamis, Megara, and Aegina, even if we are ge</w:t>
      </w:r>
      <w:r>
        <w:rPr>
          <w:rFonts w:asciiTheme="majorHAnsi" w:hAnsiTheme="majorHAnsi"/>
          <w:sz w:val="24"/>
          <w:szCs w:val="24"/>
        </w:rPr>
        <w:t>nerally successful.  Also, their</w:t>
      </w:r>
      <w:r w:rsidR="00E17C22" w:rsidRPr="00927386">
        <w:rPr>
          <w:rFonts w:asciiTheme="majorHAnsi" w:hAnsiTheme="majorHAnsi"/>
          <w:sz w:val="24"/>
          <w:szCs w:val="24"/>
        </w:rPr>
        <w:t xml:space="preserve"> infantry will follow the fleet, and so you </w:t>
      </w:r>
      <w:r w:rsidR="00E17C22" w:rsidRPr="00927386">
        <w:rPr>
          <w:rFonts w:asciiTheme="majorHAnsi" w:hAnsiTheme="majorHAnsi"/>
          <w:b/>
          <w:sz w:val="24"/>
          <w:szCs w:val="24"/>
        </w:rPr>
        <w:t>will be drawing them to the Peloponnese and putting all Greece at risk</w:t>
      </w:r>
      <w:r w:rsidR="00E17C22" w:rsidRPr="00927386">
        <w:rPr>
          <w:rFonts w:asciiTheme="majorHAnsi" w:hAnsiTheme="majorHAnsi"/>
          <w:sz w:val="24"/>
          <w:szCs w:val="24"/>
        </w:rPr>
        <w:t>. [8.60.a]</w:t>
      </w:r>
    </w:p>
    <w:p w:rsidR="00170F12" w:rsidRPr="00927386" w:rsidRDefault="00170F12" w:rsidP="00170F12">
      <w:pPr>
        <w:pStyle w:val="ListParagraph"/>
        <w:rPr>
          <w:rFonts w:asciiTheme="majorHAnsi" w:hAnsiTheme="majorHAnsi"/>
          <w:b/>
          <w:sz w:val="24"/>
          <w:szCs w:val="24"/>
        </w:rPr>
      </w:pPr>
    </w:p>
    <w:p w:rsidR="00170F12" w:rsidRPr="00927386" w:rsidRDefault="00E17C22" w:rsidP="00170F12">
      <w:pPr>
        <w:pStyle w:val="ListParagraph"/>
        <w:numPr>
          <w:ilvl w:val="0"/>
          <w:numId w:val="12"/>
        </w:numPr>
        <w:rPr>
          <w:rFonts w:asciiTheme="majorHAnsi" w:hAnsiTheme="majorHAnsi"/>
          <w:b/>
          <w:sz w:val="24"/>
          <w:szCs w:val="24"/>
        </w:rPr>
      </w:pPr>
      <w:r w:rsidRPr="00927386">
        <w:rPr>
          <w:rFonts w:asciiTheme="majorHAnsi" w:hAnsiTheme="majorHAnsi"/>
          <w:sz w:val="24"/>
          <w:szCs w:val="24"/>
        </w:rPr>
        <w:t xml:space="preserve">If you do as I suggest, however, you will find the following to be to our advantage.  First, </w:t>
      </w:r>
      <w:r w:rsidRPr="00927386">
        <w:rPr>
          <w:rFonts w:asciiTheme="majorHAnsi" w:hAnsiTheme="majorHAnsi"/>
          <w:b/>
          <w:sz w:val="24"/>
          <w:szCs w:val="24"/>
        </w:rPr>
        <w:t>by taking them on in a confined space, with our few ships facing their superior number</w:t>
      </w:r>
      <w:r w:rsidRPr="00927386">
        <w:rPr>
          <w:rFonts w:asciiTheme="majorHAnsi" w:hAnsiTheme="majorHAnsi"/>
          <w:sz w:val="24"/>
          <w:szCs w:val="24"/>
        </w:rPr>
        <w:t xml:space="preserve">s, we shall, if the battle goes as one may expect, win a great victory—fighting in a confined space is to our advantage just as fighting in an open space is to theirs.  In addition, there is the preservation of Salamis, where our children and women have been taking for safekeeping.  And there is this further advantage in the strategy, one which you hold to be the most important.  Staying here you will be </w:t>
      </w:r>
      <w:r w:rsidRPr="00927386">
        <w:rPr>
          <w:rFonts w:asciiTheme="majorHAnsi" w:hAnsiTheme="majorHAnsi"/>
          <w:b/>
          <w:sz w:val="24"/>
          <w:szCs w:val="24"/>
        </w:rPr>
        <w:t>fighting a battle at sea in defense of the Peloponnese just as much as you would at the Isthmus</w:t>
      </w:r>
      <w:r w:rsidRPr="00927386">
        <w:rPr>
          <w:rFonts w:asciiTheme="majorHAnsi" w:hAnsiTheme="majorHAnsi"/>
          <w:sz w:val="24"/>
          <w:szCs w:val="24"/>
        </w:rPr>
        <w:t>, and you will not, if you are wise, draw the enemy to the Peloponnese. [8.60.b]</w:t>
      </w:r>
    </w:p>
    <w:p w:rsidR="00170F12" w:rsidRPr="00927386" w:rsidRDefault="00170F12" w:rsidP="00170F12">
      <w:pPr>
        <w:pStyle w:val="ListParagraph"/>
        <w:rPr>
          <w:rFonts w:asciiTheme="majorHAnsi" w:hAnsiTheme="majorHAnsi"/>
          <w:b/>
          <w:sz w:val="24"/>
          <w:szCs w:val="24"/>
        </w:rPr>
      </w:pPr>
    </w:p>
    <w:p w:rsidR="00E17C22" w:rsidRPr="00927386" w:rsidRDefault="00E17C22" w:rsidP="00E17C22">
      <w:pPr>
        <w:pStyle w:val="ListParagraph"/>
        <w:numPr>
          <w:ilvl w:val="0"/>
          <w:numId w:val="12"/>
        </w:numPr>
        <w:rPr>
          <w:rFonts w:asciiTheme="majorHAnsi" w:hAnsiTheme="majorHAnsi"/>
          <w:b/>
          <w:sz w:val="24"/>
          <w:szCs w:val="24"/>
        </w:rPr>
      </w:pPr>
      <w:r w:rsidRPr="00927386">
        <w:rPr>
          <w:rFonts w:asciiTheme="majorHAnsi" w:hAnsiTheme="majorHAnsi"/>
          <w:sz w:val="24"/>
          <w:szCs w:val="24"/>
        </w:rPr>
        <w:t xml:space="preserve">If the result is what I expect and </w:t>
      </w:r>
      <w:r w:rsidRPr="00927386">
        <w:rPr>
          <w:rFonts w:asciiTheme="majorHAnsi" w:hAnsiTheme="majorHAnsi"/>
          <w:b/>
          <w:sz w:val="24"/>
          <w:szCs w:val="24"/>
        </w:rPr>
        <w:t>we defeat them with our navy, the barbarians will not reach the Isthmus—in fact, they will not get beyond Attica but will retreat in total disarray</w:t>
      </w:r>
      <w:r w:rsidRPr="00927386">
        <w:rPr>
          <w:rFonts w:asciiTheme="majorHAnsi" w:hAnsiTheme="majorHAnsi"/>
          <w:sz w:val="24"/>
          <w:szCs w:val="24"/>
        </w:rPr>
        <w:t xml:space="preserve">.  We shall gain, too, by saving Megara, Aegina, and Salamis, the latter being where, it is prophesied, we shall prevail over the enemy.  When men base their plans on reason, the result is usually success; if their plans are </w:t>
      </w:r>
      <w:r w:rsidRPr="00927386">
        <w:rPr>
          <w:rFonts w:asciiTheme="majorHAnsi" w:hAnsiTheme="majorHAnsi"/>
          <w:i/>
          <w:sz w:val="24"/>
          <w:szCs w:val="24"/>
        </w:rPr>
        <w:t>not</w:t>
      </w:r>
      <w:r w:rsidRPr="00927386">
        <w:rPr>
          <w:rFonts w:asciiTheme="majorHAnsi" w:hAnsiTheme="majorHAnsi"/>
          <w:sz w:val="24"/>
          <w:szCs w:val="24"/>
        </w:rPr>
        <w:t xml:space="preserve"> based on reason, even god will not go along with men’s designs…</w:t>
      </w:r>
      <w:r w:rsidR="00170F12" w:rsidRPr="00927386">
        <w:rPr>
          <w:rFonts w:asciiTheme="majorHAnsi" w:hAnsiTheme="majorHAnsi"/>
          <w:sz w:val="24"/>
          <w:szCs w:val="24"/>
        </w:rPr>
        <w:t xml:space="preserve"> [8.60.c]</w:t>
      </w:r>
    </w:p>
    <w:p w:rsidR="00170F12" w:rsidRPr="00927386" w:rsidRDefault="00170F12" w:rsidP="00170F12">
      <w:pPr>
        <w:pStyle w:val="ListParagraph"/>
        <w:rPr>
          <w:rFonts w:asciiTheme="majorHAnsi" w:hAnsiTheme="majorHAnsi"/>
          <w:b/>
          <w:sz w:val="24"/>
          <w:szCs w:val="24"/>
        </w:rPr>
      </w:pPr>
    </w:p>
    <w:p w:rsidR="00170F12" w:rsidRPr="00927386" w:rsidRDefault="00170F12" w:rsidP="00E17C22">
      <w:pPr>
        <w:pStyle w:val="ListParagraph"/>
        <w:numPr>
          <w:ilvl w:val="0"/>
          <w:numId w:val="12"/>
        </w:numPr>
        <w:rPr>
          <w:rFonts w:asciiTheme="majorHAnsi" w:hAnsiTheme="majorHAnsi"/>
          <w:b/>
          <w:sz w:val="24"/>
          <w:szCs w:val="24"/>
        </w:rPr>
      </w:pPr>
      <w:r w:rsidRPr="00927386">
        <w:rPr>
          <w:rFonts w:asciiTheme="majorHAnsi" w:hAnsiTheme="majorHAnsi"/>
          <w:sz w:val="24"/>
          <w:szCs w:val="24"/>
        </w:rPr>
        <w:t xml:space="preserve">As for the Persians, </w:t>
      </w:r>
      <w:r w:rsidRPr="00927386">
        <w:rPr>
          <w:rFonts w:asciiTheme="majorHAnsi" w:hAnsiTheme="majorHAnsi"/>
          <w:b/>
          <w:sz w:val="24"/>
          <w:szCs w:val="24"/>
        </w:rPr>
        <w:t>they accepted the veracity of the message</w:t>
      </w:r>
      <w:r w:rsidRPr="00927386">
        <w:rPr>
          <w:rFonts w:asciiTheme="majorHAnsi" w:hAnsiTheme="majorHAnsi"/>
          <w:sz w:val="24"/>
          <w:szCs w:val="24"/>
        </w:rPr>
        <w:t xml:space="preserve"> [of Themistocles], and their first move was to put ashore a large number of men on the little island of </w:t>
      </w:r>
      <w:proofErr w:type="spellStart"/>
      <w:r w:rsidRPr="00927386">
        <w:rPr>
          <w:rFonts w:asciiTheme="majorHAnsi" w:hAnsiTheme="majorHAnsi"/>
          <w:sz w:val="24"/>
          <w:szCs w:val="24"/>
        </w:rPr>
        <w:t>Psyttaleia</w:t>
      </w:r>
      <w:proofErr w:type="spellEnd"/>
      <w:r w:rsidRPr="00927386">
        <w:rPr>
          <w:rFonts w:asciiTheme="majorHAnsi" w:hAnsiTheme="majorHAnsi"/>
          <w:sz w:val="24"/>
          <w:szCs w:val="24"/>
        </w:rPr>
        <w:t xml:space="preserve"> that lies between Salamis and the mainland.  Next, in the middle of the night, they launched their western wing toward Salamis to encircle the island, with the men deployed off </w:t>
      </w:r>
      <w:proofErr w:type="spellStart"/>
      <w:r w:rsidRPr="00927386">
        <w:rPr>
          <w:rFonts w:asciiTheme="majorHAnsi" w:hAnsiTheme="majorHAnsi"/>
          <w:sz w:val="24"/>
          <w:szCs w:val="24"/>
        </w:rPr>
        <w:t>Ceos</w:t>
      </w:r>
      <w:proofErr w:type="spellEnd"/>
      <w:r w:rsidRPr="00927386">
        <w:rPr>
          <w:rFonts w:asciiTheme="majorHAnsi" w:hAnsiTheme="majorHAnsi"/>
          <w:sz w:val="24"/>
          <w:szCs w:val="24"/>
        </w:rPr>
        <w:t xml:space="preserve"> and </w:t>
      </w:r>
      <w:proofErr w:type="spellStart"/>
      <w:r w:rsidRPr="00927386">
        <w:rPr>
          <w:rFonts w:asciiTheme="majorHAnsi" w:hAnsiTheme="majorHAnsi"/>
          <w:sz w:val="24"/>
          <w:szCs w:val="24"/>
        </w:rPr>
        <w:t>Cynosura</w:t>
      </w:r>
      <w:proofErr w:type="spellEnd"/>
      <w:r w:rsidRPr="00927386">
        <w:rPr>
          <w:rFonts w:asciiTheme="majorHAnsi" w:hAnsiTheme="majorHAnsi"/>
          <w:sz w:val="24"/>
          <w:szCs w:val="24"/>
        </w:rPr>
        <w:t xml:space="preserve"> also put to sea; and they also blockaded the entire passage as far as </w:t>
      </w:r>
      <w:proofErr w:type="spellStart"/>
      <w:r w:rsidRPr="00927386">
        <w:rPr>
          <w:rFonts w:asciiTheme="majorHAnsi" w:hAnsiTheme="majorHAnsi"/>
          <w:sz w:val="24"/>
          <w:szCs w:val="24"/>
        </w:rPr>
        <w:t>Munychia</w:t>
      </w:r>
      <w:proofErr w:type="spellEnd"/>
      <w:r w:rsidRPr="00927386">
        <w:rPr>
          <w:rFonts w:asciiTheme="majorHAnsi" w:hAnsiTheme="majorHAnsi"/>
          <w:sz w:val="24"/>
          <w:szCs w:val="24"/>
        </w:rPr>
        <w:t xml:space="preserve"> with their ships.  Their reason for putting to sea was to </w:t>
      </w:r>
      <w:r w:rsidRPr="00927386">
        <w:rPr>
          <w:rFonts w:asciiTheme="majorHAnsi" w:hAnsiTheme="majorHAnsi"/>
          <w:b/>
          <w:sz w:val="24"/>
          <w:szCs w:val="24"/>
        </w:rPr>
        <w:t>remove from the Greeks any possibility of flight</w:t>
      </w:r>
      <w:r w:rsidRPr="00927386">
        <w:rPr>
          <w:rFonts w:asciiTheme="majorHAnsi" w:hAnsiTheme="majorHAnsi"/>
          <w:sz w:val="24"/>
          <w:szCs w:val="24"/>
        </w:rPr>
        <w:t xml:space="preserve">, </w:t>
      </w:r>
      <w:r w:rsidRPr="00927386">
        <w:rPr>
          <w:rFonts w:asciiTheme="majorHAnsi" w:hAnsiTheme="majorHAnsi"/>
          <w:b/>
          <w:sz w:val="24"/>
          <w:szCs w:val="24"/>
        </w:rPr>
        <w:t>to keep them bottled up on Salamis</w:t>
      </w:r>
      <w:r w:rsidRPr="00927386">
        <w:rPr>
          <w:rFonts w:asciiTheme="majorHAnsi" w:hAnsiTheme="majorHAnsi"/>
          <w:sz w:val="24"/>
          <w:szCs w:val="24"/>
        </w:rPr>
        <w:t xml:space="preserve">, and have them pay for the battles off </w:t>
      </w:r>
      <w:proofErr w:type="spellStart"/>
      <w:r w:rsidRPr="00927386">
        <w:rPr>
          <w:rFonts w:asciiTheme="majorHAnsi" w:hAnsiTheme="majorHAnsi"/>
          <w:sz w:val="24"/>
          <w:szCs w:val="24"/>
        </w:rPr>
        <w:t>Artemisium</w:t>
      </w:r>
      <w:proofErr w:type="spellEnd"/>
      <w:r w:rsidRPr="00927386">
        <w:rPr>
          <w:rFonts w:asciiTheme="majorHAnsi" w:hAnsiTheme="majorHAnsi"/>
          <w:sz w:val="24"/>
          <w:szCs w:val="24"/>
        </w:rPr>
        <w:t xml:space="preserve">…. These moves they made silently so their enemy should not become aware of them, and </w:t>
      </w:r>
      <w:r w:rsidRPr="00927386">
        <w:rPr>
          <w:rFonts w:asciiTheme="majorHAnsi" w:hAnsiTheme="majorHAnsi"/>
          <w:b/>
          <w:sz w:val="24"/>
          <w:szCs w:val="24"/>
        </w:rPr>
        <w:t>they did the job at night, without taking any sleep</w:t>
      </w:r>
      <w:r w:rsidRPr="00927386">
        <w:rPr>
          <w:rFonts w:asciiTheme="majorHAnsi" w:hAnsiTheme="majorHAnsi"/>
          <w:sz w:val="24"/>
          <w:szCs w:val="24"/>
        </w:rPr>
        <w:t>. [8.76.1-3]</w:t>
      </w:r>
    </w:p>
    <w:p w:rsidR="00E1575A" w:rsidRPr="00927386" w:rsidRDefault="00E1575A">
      <w:pPr>
        <w:rPr>
          <w:rFonts w:asciiTheme="majorHAnsi" w:hAnsiTheme="majorHAnsi"/>
          <w:b/>
          <w:sz w:val="24"/>
          <w:szCs w:val="24"/>
        </w:rPr>
      </w:pPr>
      <w:r w:rsidRPr="00927386">
        <w:rPr>
          <w:rFonts w:asciiTheme="majorHAnsi" w:hAnsiTheme="majorHAnsi"/>
          <w:b/>
          <w:sz w:val="24"/>
          <w:szCs w:val="24"/>
        </w:rPr>
        <w:br w:type="page"/>
      </w:r>
    </w:p>
    <w:p w:rsidR="00874E99" w:rsidRDefault="00E1575A" w:rsidP="000D1C35">
      <w:pPr>
        <w:pStyle w:val="ListParagraph"/>
        <w:ind w:left="0"/>
        <w:rPr>
          <w:rFonts w:asciiTheme="majorHAnsi" w:hAnsiTheme="majorHAnsi"/>
          <w:b/>
        </w:rPr>
      </w:pPr>
      <w:r>
        <w:rPr>
          <w:rFonts w:asciiTheme="majorHAnsi" w:hAnsiTheme="majorHAnsi"/>
          <w:b/>
        </w:rPr>
        <w:lastRenderedPageBreak/>
        <w:t>Further Reading:</w:t>
      </w:r>
    </w:p>
    <w:p w:rsidR="00E24CA9" w:rsidRDefault="00E24CA9" w:rsidP="00E1575A">
      <w:pPr>
        <w:pStyle w:val="ListParagraph"/>
        <w:numPr>
          <w:ilvl w:val="0"/>
          <w:numId w:val="3"/>
        </w:numPr>
        <w:rPr>
          <w:rFonts w:asciiTheme="majorHAnsi" w:hAnsiTheme="majorHAnsi"/>
        </w:rPr>
      </w:pPr>
      <w:r>
        <w:rPr>
          <w:rFonts w:asciiTheme="majorHAnsi" w:hAnsiTheme="majorHAnsi"/>
        </w:rPr>
        <w:t xml:space="preserve">Aeschylus, </w:t>
      </w:r>
      <w:r w:rsidRPr="00E24CA9">
        <w:rPr>
          <w:rFonts w:asciiTheme="majorHAnsi" w:hAnsiTheme="majorHAnsi"/>
          <w:i/>
        </w:rPr>
        <w:t>Persians &amp; Other Plays</w:t>
      </w:r>
      <w:r>
        <w:rPr>
          <w:rFonts w:asciiTheme="majorHAnsi" w:hAnsiTheme="majorHAnsi"/>
        </w:rPr>
        <w:t>, translated by Christopher Collard (Oxford University Press, 2009)</w:t>
      </w:r>
    </w:p>
    <w:p w:rsidR="00E1575A" w:rsidRDefault="00E1575A" w:rsidP="00E1575A">
      <w:pPr>
        <w:pStyle w:val="ListParagraph"/>
        <w:numPr>
          <w:ilvl w:val="0"/>
          <w:numId w:val="3"/>
        </w:numPr>
        <w:rPr>
          <w:rFonts w:asciiTheme="majorHAnsi" w:hAnsiTheme="majorHAnsi"/>
        </w:rPr>
      </w:pPr>
      <w:proofErr w:type="spellStart"/>
      <w:r>
        <w:rPr>
          <w:rFonts w:asciiTheme="majorHAnsi" w:hAnsiTheme="majorHAnsi"/>
        </w:rPr>
        <w:t>Cartledge</w:t>
      </w:r>
      <w:proofErr w:type="spellEnd"/>
      <w:r>
        <w:rPr>
          <w:rFonts w:asciiTheme="majorHAnsi" w:hAnsiTheme="majorHAnsi"/>
        </w:rPr>
        <w:t xml:space="preserve">, Paul, </w:t>
      </w:r>
      <w:r w:rsidRPr="00E1575A">
        <w:rPr>
          <w:rFonts w:asciiTheme="majorHAnsi" w:hAnsiTheme="majorHAnsi"/>
          <w:i/>
        </w:rPr>
        <w:t>Thermopylae: The Battle That Changed the World</w:t>
      </w:r>
      <w:r>
        <w:rPr>
          <w:rFonts w:asciiTheme="majorHAnsi" w:hAnsiTheme="majorHAnsi"/>
        </w:rPr>
        <w:t xml:space="preserve"> (Vintage Books, 2006)</w:t>
      </w:r>
    </w:p>
    <w:p w:rsidR="007A0561" w:rsidRPr="00E1575A" w:rsidRDefault="007A0561" w:rsidP="00E1575A">
      <w:pPr>
        <w:pStyle w:val="ListParagraph"/>
        <w:numPr>
          <w:ilvl w:val="0"/>
          <w:numId w:val="3"/>
        </w:numPr>
        <w:rPr>
          <w:rFonts w:asciiTheme="majorHAnsi" w:hAnsiTheme="majorHAnsi"/>
        </w:rPr>
      </w:pPr>
      <w:r>
        <w:rPr>
          <w:rFonts w:asciiTheme="majorHAnsi" w:hAnsiTheme="majorHAnsi"/>
        </w:rPr>
        <w:t xml:space="preserve">Green, Maureen, “After 1,500 years a trireme tries its water wings,” </w:t>
      </w:r>
      <w:r w:rsidRPr="0043782D">
        <w:rPr>
          <w:rFonts w:asciiTheme="majorHAnsi" w:hAnsiTheme="majorHAnsi"/>
          <w:i/>
        </w:rPr>
        <w:t>Smithsonian</w:t>
      </w:r>
      <w:r>
        <w:rPr>
          <w:rFonts w:asciiTheme="majorHAnsi" w:hAnsiTheme="majorHAnsi"/>
        </w:rPr>
        <w:t xml:space="preserve"> vol. 18, no. 10, pp. 75-83</w:t>
      </w:r>
      <w:r w:rsidR="0043782D">
        <w:rPr>
          <w:rFonts w:asciiTheme="majorHAnsi" w:hAnsiTheme="majorHAnsi"/>
        </w:rPr>
        <w:t xml:space="preserve"> (1988)</w:t>
      </w:r>
    </w:p>
    <w:p w:rsidR="00E1575A" w:rsidRDefault="00E1575A" w:rsidP="00E1575A">
      <w:pPr>
        <w:pStyle w:val="ListParagraph"/>
        <w:numPr>
          <w:ilvl w:val="0"/>
          <w:numId w:val="3"/>
        </w:numPr>
        <w:rPr>
          <w:rFonts w:asciiTheme="majorHAnsi" w:hAnsiTheme="majorHAnsi"/>
        </w:rPr>
      </w:pPr>
      <w:r w:rsidRPr="00E1575A">
        <w:rPr>
          <w:rFonts w:asciiTheme="majorHAnsi" w:hAnsiTheme="majorHAnsi"/>
        </w:rPr>
        <w:t xml:space="preserve">Hale, John R., </w:t>
      </w:r>
      <w:r w:rsidRPr="00E1575A">
        <w:rPr>
          <w:rFonts w:asciiTheme="majorHAnsi" w:hAnsiTheme="majorHAnsi"/>
          <w:i/>
        </w:rPr>
        <w:t>Lords of the Sea: The Epic Story of the Athenian Navy &amp; the Birth of Democracy</w:t>
      </w:r>
      <w:r w:rsidRPr="00E1575A">
        <w:rPr>
          <w:rFonts w:asciiTheme="majorHAnsi" w:hAnsiTheme="majorHAnsi"/>
        </w:rPr>
        <w:t xml:space="preserve"> (</w:t>
      </w:r>
      <w:r>
        <w:rPr>
          <w:rFonts w:asciiTheme="majorHAnsi" w:hAnsiTheme="majorHAnsi"/>
        </w:rPr>
        <w:t xml:space="preserve">Viking, </w:t>
      </w:r>
      <w:r w:rsidRPr="00E1575A">
        <w:rPr>
          <w:rFonts w:asciiTheme="majorHAnsi" w:hAnsiTheme="majorHAnsi"/>
        </w:rPr>
        <w:t>2009)</w:t>
      </w:r>
    </w:p>
    <w:p w:rsidR="004F3F26" w:rsidRDefault="004F3F26" w:rsidP="00E1575A">
      <w:pPr>
        <w:pStyle w:val="ListParagraph"/>
        <w:numPr>
          <w:ilvl w:val="0"/>
          <w:numId w:val="3"/>
        </w:numPr>
        <w:rPr>
          <w:rFonts w:asciiTheme="majorHAnsi" w:hAnsiTheme="majorHAnsi"/>
        </w:rPr>
      </w:pPr>
      <w:r>
        <w:rPr>
          <w:rFonts w:asciiTheme="majorHAnsi" w:hAnsiTheme="majorHAnsi"/>
        </w:rPr>
        <w:t xml:space="preserve">Holland, Tom, </w:t>
      </w:r>
      <w:r w:rsidRPr="004F3F26">
        <w:rPr>
          <w:rFonts w:asciiTheme="majorHAnsi" w:hAnsiTheme="majorHAnsi"/>
          <w:i/>
        </w:rPr>
        <w:t>Persian Fire: The First World Empire and The Battle for the West</w:t>
      </w:r>
      <w:r>
        <w:rPr>
          <w:rFonts w:asciiTheme="majorHAnsi" w:hAnsiTheme="majorHAnsi"/>
        </w:rPr>
        <w:t xml:space="preserve"> (Doubleday, 2006)</w:t>
      </w:r>
    </w:p>
    <w:p w:rsidR="0043782D" w:rsidRDefault="0043782D" w:rsidP="00E1575A">
      <w:pPr>
        <w:pStyle w:val="ListParagraph"/>
        <w:numPr>
          <w:ilvl w:val="0"/>
          <w:numId w:val="3"/>
        </w:numPr>
        <w:rPr>
          <w:rFonts w:asciiTheme="majorHAnsi" w:hAnsiTheme="majorHAnsi"/>
        </w:rPr>
      </w:pPr>
      <w:r>
        <w:rPr>
          <w:rFonts w:asciiTheme="majorHAnsi" w:hAnsiTheme="majorHAnsi"/>
        </w:rPr>
        <w:t xml:space="preserve">Jordan, Andrew B. and Jonathan W. Jordan, “Triumph of the Trireme,” </w:t>
      </w:r>
      <w:r w:rsidRPr="0043782D">
        <w:rPr>
          <w:rFonts w:asciiTheme="majorHAnsi" w:hAnsiTheme="majorHAnsi"/>
          <w:i/>
        </w:rPr>
        <w:t>MQH: The Quarterly Journal of Military History</w:t>
      </w:r>
      <w:r>
        <w:rPr>
          <w:rFonts w:asciiTheme="majorHAnsi" w:hAnsiTheme="majorHAnsi"/>
        </w:rPr>
        <w:t xml:space="preserve"> vol. 11, issue 3, pp. 52-61 (Spring 1999)</w:t>
      </w:r>
    </w:p>
    <w:p w:rsidR="00917DD7" w:rsidRDefault="00917DD7" w:rsidP="00E1575A">
      <w:pPr>
        <w:pStyle w:val="ListParagraph"/>
        <w:numPr>
          <w:ilvl w:val="0"/>
          <w:numId w:val="3"/>
        </w:numPr>
        <w:rPr>
          <w:rFonts w:asciiTheme="majorHAnsi" w:hAnsiTheme="majorHAnsi"/>
        </w:rPr>
      </w:pPr>
      <w:proofErr w:type="spellStart"/>
      <w:r>
        <w:rPr>
          <w:rFonts w:asciiTheme="majorHAnsi" w:hAnsiTheme="majorHAnsi"/>
        </w:rPr>
        <w:t>Lipke</w:t>
      </w:r>
      <w:proofErr w:type="spellEnd"/>
      <w:r>
        <w:rPr>
          <w:rFonts w:asciiTheme="majorHAnsi" w:hAnsiTheme="majorHAnsi"/>
        </w:rPr>
        <w:t xml:space="preserve">, Paul, “Trials of the Trireme,” </w:t>
      </w:r>
      <w:r w:rsidRPr="007A0561">
        <w:rPr>
          <w:rFonts w:asciiTheme="majorHAnsi" w:hAnsiTheme="majorHAnsi"/>
          <w:i/>
        </w:rPr>
        <w:t>Archaeology</w:t>
      </w:r>
      <w:r w:rsidR="007A0561">
        <w:rPr>
          <w:rFonts w:asciiTheme="majorHAnsi" w:hAnsiTheme="majorHAnsi"/>
        </w:rPr>
        <w:t xml:space="preserve"> vol</w:t>
      </w:r>
      <w:r w:rsidR="0043782D">
        <w:rPr>
          <w:rFonts w:asciiTheme="majorHAnsi" w:hAnsiTheme="majorHAnsi"/>
        </w:rPr>
        <w:t>.</w:t>
      </w:r>
      <w:r w:rsidR="007A0561">
        <w:rPr>
          <w:rFonts w:asciiTheme="majorHAnsi" w:hAnsiTheme="majorHAnsi"/>
        </w:rPr>
        <w:t xml:space="preserve"> 41, issue 2, pp. 22-29 (March/April 1988)</w:t>
      </w:r>
    </w:p>
    <w:p w:rsidR="00E24CA9" w:rsidRDefault="00E24CA9" w:rsidP="00E1575A">
      <w:pPr>
        <w:pStyle w:val="ListParagraph"/>
        <w:numPr>
          <w:ilvl w:val="0"/>
          <w:numId w:val="3"/>
        </w:numPr>
        <w:rPr>
          <w:rFonts w:asciiTheme="majorHAnsi" w:hAnsiTheme="majorHAnsi"/>
        </w:rPr>
      </w:pPr>
      <w:r>
        <w:rPr>
          <w:rFonts w:asciiTheme="majorHAnsi" w:hAnsiTheme="majorHAnsi"/>
        </w:rPr>
        <w:t xml:space="preserve">Morrison, J.S. and R. T. Williams, </w:t>
      </w:r>
      <w:r w:rsidRPr="00E24CA9">
        <w:rPr>
          <w:rFonts w:asciiTheme="majorHAnsi" w:hAnsiTheme="majorHAnsi"/>
          <w:i/>
        </w:rPr>
        <w:t>Greek Oared Ships, 900-322 B.C.</w:t>
      </w:r>
      <w:r>
        <w:rPr>
          <w:rFonts w:asciiTheme="majorHAnsi" w:hAnsiTheme="majorHAnsi"/>
        </w:rPr>
        <w:t xml:space="preserve"> (Cambridge University Press, 1968)</w:t>
      </w:r>
    </w:p>
    <w:p w:rsidR="004F3F26" w:rsidRDefault="004F3F26" w:rsidP="00E1575A">
      <w:pPr>
        <w:pStyle w:val="ListParagraph"/>
        <w:numPr>
          <w:ilvl w:val="0"/>
          <w:numId w:val="3"/>
        </w:numPr>
        <w:rPr>
          <w:rFonts w:asciiTheme="majorHAnsi" w:hAnsiTheme="majorHAnsi"/>
        </w:rPr>
      </w:pPr>
      <w:r>
        <w:rPr>
          <w:rFonts w:asciiTheme="majorHAnsi" w:hAnsiTheme="majorHAnsi"/>
        </w:rPr>
        <w:t xml:space="preserve">Morrison, J. S. and J. F. Coates (eds.), </w:t>
      </w:r>
      <w:r w:rsidRPr="004F3F26">
        <w:rPr>
          <w:rFonts w:asciiTheme="majorHAnsi" w:hAnsiTheme="majorHAnsi"/>
          <w:i/>
        </w:rPr>
        <w:t xml:space="preserve">An Athenian Trireme Reconstructed: The British sea trials of </w:t>
      </w:r>
      <w:proofErr w:type="spellStart"/>
      <w:r w:rsidRPr="004F3F26">
        <w:rPr>
          <w:rFonts w:asciiTheme="majorHAnsi" w:hAnsiTheme="majorHAnsi"/>
          <w:i/>
        </w:rPr>
        <w:t>Olympias</w:t>
      </w:r>
      <w:proofErr w:type="spellEnd"/>
      <w:r w:rsidRPr="004F3F26">
        <w:rPr>
          <w:rFonts w:asciiTheme="majorHAnsi" w:hAnsiTheme="majorHAnsi"/>
          <w:i/>
        </w:rPr>
        <w:t>, 1987</w:t>
      </w:r>
      <w:r>
        <w:rPr>
          <w:rFonts w:asciiTheme="majorHAnsi" w:hAnsiTheme="majorHAnsi"/>
        </w:rPr>
        <w:t xml:space="preserve"> (BAR International Series, 1989)</w:t>
      </w:r>
    </w:p>
    <w:p w:rsidR="009149DB" w:rsidRDefault="009149DB" w:rsidP="00E1575A">
      <w:pPr>
        <w:pStyle w:val="ListParagraph"/>
        <w:numPr>
          <w:ilvl w:val="0"/>
          <w:numId w:val="3"/>
        </w:numPr>
        <w:rPr>
          <w:rFonts w:asciiTheme="majorHAnsi" w:hAnsiTheme="majorHAnsi"/>
        </w:rPr>
      </w:pPr>
      <w:r>
        <w:rPr>
          <w:rFonts w:asciiTheme="majorHAnsi" w:hAnsiTheme="majorHAnsi"/>
        </w:rPr>
        <w:t xml:space="preserve">Morrison, J. S., J. F. Coates, N.B. </w:t>
      </w:r>
      <w:proofErr w:type="spellStart"/>
      <w:r>
        <w:rPr>
          <w:rFonts w:asciiTheme="majorHAnsi" w:hAnsiTheme="majorHAnsi"/>
        </w:rPr>
        <w:t>Rankov</w:t>
      </w:r>
      <w:proofErr w:type="spellEnd"/>
      <w:r>
        <w:rPr>
          <w:rFonts w:asciiTheme="majorHAnsi" w:hAnsiTheme="majorHAnsi"/>
        </w:rPr>
        <w:t xml:space="preserve">, </w:t>
      </w:r>
      <w:r w:rsidRPr="009149DB">
        <w:rPr>
          <w:rFonts w:asciiTheme="majorHAnsi" w:hAnsiTheme="majorHAnsi"/>
          <w:i/>
        </w:rPr>
        <w:t>The Athenian Trireme: The History and Reconstruction of an Ancient Greek Warship</w:t>
      </w:r>
      <w:r>
        <w:rPr>
          <w:rFonts w:asciiTheme="majorHAnsi" w:hAnsiTheme="majorHAnsi"/>
        </w:rPr>
        <w:t xml:space="preserve"> (Cambridge University Press, 2000)</w:t>
      </w:r>
    </w:p>
    <w:p w:rsidR="00917DD7" w:rsidRDefault="00917DD7" w:rsidP="00E1575A">
      <w:pPr>
        <w:pStyle w:val="ListParagraph"/>
        <w:numPr>
          <w:ilvl w:val="0"/>
          <w:numId w:val="3"/>
        </w:numPr>
        <w:rPr>
          <w:rFonts w:asciiTheme="majorHAnsi" w:hAnsiTheme="majorHAnsi"/>
        </w:rPr>
      </w:pPr>
      <w:r>
        <w:rPr>
          <w:rFonts w:asciiTheme="majorHAnsi" w:hAnsiTheme="majorHAnsi"/>
        </w:rPr>
        <w:t xml:space="preserve">Peck, Rosemary, </w:t>
      </w:r>
      <w:r w:rsidRPr="00917DD7">
        <w:rPr>
          <w:rFonts w:asciiTheme="majorHAnsi" w:hAnsiTheme="majorHAnsi"/>
          <w:i/>
        </w:rPr>
        <w:t xml:space="preserve">Athenian Naval Finance in the Classical Period: The </w:t>
      </w:r>
      <w:proofErr w:type="spellStart"/>
      <w:r w:rsidRPr="00917DD7">
        <w:rPr>
          <w:rFonts w:asciiTheme="majorHAnsi" w:hAnsiTheme="majorHAnsi"/>
          <w:i/>
        </w:rPr>
        <w:t>triearchy</w:t>
      </w:r>
      <w:proofErr w:type="spellEnd"/>
      <w:r w:rsidRPr="00917DD7">
        <w:rPr>
          <w:rFonts w:asciiTheme="majorHAnsi" w:hAnsiTheme="majorHAnsi"/>
          <w:i/>
        </w:rPr>
        <w:t xml:space="preserve">, its place in Athenian society, and how much did </w:t>
      </w:r>
      <w:proofErr w:type="spellStart"/>
      <w:r w:rsidRPr="00917DD7">
        <w:rPr>
          <w:rFonts w:asciiTheme="majorHAnsi" w:hAnsiTheme="majorHAnsi"/>
          <w:i/>
        </w:rPr>
        <w:t>trieres</w:t>
      </w:r>
      <w:proofErr w:type="spellEnd"/>
      <w:r w:rsidRPr="00917DD7">
        <w:rPr>
          <w:rFonts w:asciiTheme="majorHAnsi" w:hAnsiTheme="majorHAnsi"/>
          <w:i/>
        </w:rPr>
        <w:t xml:space="preserve"> cost?</w:t>
      </w:r>
      <w:r>
        <w:rPr>
          <w:rFonts w:asciiTheme="majorHAnsi" w:hAnsiTheme="majorHAnsi"/>
        </w:rPr>
        <w:t xml:space="preserve"> (Dissertation submitted for the BA degree in Ancient History &amp; Archaeology, University of Leicester, 2001)</w:t>
      </w:r>
    </w:p>
    <w:p w:rsidR="00B45EF8" w:rsidRDefault="00B45EF8" w:rsidP="00E1575A">
      <w:pPr>
        <w:pStyle w:val="ListParagraph"/>
        <w:numPr>
          <w:ilvl w:val="0"/>
          <w:numId w:val="3"/>
        </w:numPr>
        <w:rPr>
          <w:rFonts w:asciiTheme="majorHAnsi" w:hAnsiTheme="majorHAnsi"/>
        </w:rPr>
      </w:pPr>
      <w:r>
        <w:rPr>
          <w:rFonts w:asciiTheme="majorHAnsi" w:hAnsiTheme="majorHAnsi"/>
        </w:rPr>
        <w:t xml:space="preserve">Plutarch, </w:t>
      </w:r>
      <w:r w:rsidRPr="00B45EF8">
        <w:rPr>
          <w:rFonts w:asciiTheme="majorHAnsi" w:hAnsiTheme="majorHAnsi"/>
          <w:i/>
        </w:rPr>
        <w:t>The Rise &amp; Fall of Athens: Nine Greek Lives</w:t>
      </w:r>
      <w:r>
        <w:rPr>
          <w:rFonts w:asciiTheme="majorHAnsi" w:hAnsiTheme="majorHAnsi"/>
        </w:rPr>
        <w:t xml:space="preserve"> (Penguin Books, 1960)</w:t>
      </w:r>
    </w:p>
    <w:p w:rsidR="004F3F26" w:rsidRDefault="004F3F26" w:rsidP="00E1575A">
      <w:pPr>
        <w:pStyle w:val="ListParagraph"/>
        <w:numPr>
          <w:ilvl w:val="0"/>
          <w:numId w:val="3"/>
        </w:numPr>
        <w:rPr>
          <w:rFonts w:asciiTheme="majorHAnsi" w:hAnsiTheme="majorHAnsi"/>
        </w:rPr>
      </w:pPr>
      <w:r>
        <w:rPr>
          <w:rFonts w:asciiTheme="majorHAnsi" w:hAnsiTheme="majorHAnsi"/>
        </w:rPr>
        <w:t xml:space="preserve">Rodgers, William Ledyard, </w:t>
      </w:r>
      <w:r w:rsidRPr="004F3F26">
        <w:rPr>
          <w:rFonts w:asciiTheme="majorHAnsi" w:hAnsiTheme="majorHAnsi"/>
          <w:i/>
        </w:rPr>
        <w:t>Greek &amp; Roman Naval Warfare</w:t>
      </w:r>
      <w:r>
        <w:rPr>
          <w:rFonts w:asciiTheme="majorHAnsi" w:hAnsiTheme="majorHAnsi"/>
        </w:rPr>
        <w:t xml:space="preserve"> (United States Naval Institute, 1937)</w:t>
      </w:r>
    </w:p>
    <w:p w:rsidR="004F3F26" w:rsidRDefault="004F3F26" w:rsidP="004F3F26">
      <w:pPr>
        <w:pStyle w:val="ListParagraph"/>
        <w:numPr>
          <w:ilvl w:val="0"/>
          <w:numId w:val="3"/>
        </w:numPr>
        <w:rPr>
          <w:rFonts w:asciiTheme="majorHAnsi" w:hAnsiTheme="majorHAnsi"/>
        </w:rPr>
      </w:pPr>
      <w:proofErr w:type="spellStart"/>
      <w:r>
        <w:rPr>
          <w:rFonts w:asciiTheme="majorHAnsi" w:hAnsiTheme="majorHAnsi"/>
        </w:rPr>
        <w:t>Roisman</w:t>
      </w:r>
      <w:proofErr w:type="spellEnd"/>
      <w:r>
        <w:rPr>
          <w:rFonts w:asciiTheme="majorHAnsi" w:hAnsiTheme="majorHAnsi"/>
        </w:rPr>
        <w:t xml:space="preserve">, Joseph and translations by J.C. Yardley, </w:t>
      </w:r>
      <w:r w:rsidRPr="00E1575A">
        <w:rPr>
          <w:rFonts w:asciiTheme="majorHAnsi" w:hAnsiTheme="majorHAnsi"/>
          <w:i/>
        </w:rPr>
        <w:t>Historical Sources in Translation: Ancient Greece from Homer to Alexander</w:t>
      </w:r>
      <w:r>
        <w:rPr>
          <w:rFonts w:asciiTheme="majorHAnsi" w:hAnsiTheme="majorHAnsi"/>
        </w:rPr>
        <w:t xml:space="preserve"> (Wiley-Blackwell, 2011)</w:t>
      </w:r>
    </w:p>
    <w:p w:rsidR="004F3F26" w:rsidRDefault="004F3F26" w:rsidP="00E1575A">
      <w:pPr>
        <w:pStyle w:val="ListParagraph"/>
        <w:numPr>
          <w:ilvl w:val="0"/>
          <w:numId w:val="3"/>
        </w:numPr>
        <w:rPr>
          <w:rFonts w:asciiTheme="majorHAnsi" w:hAnsiTheme="majorHAnsi"/>
        </w:rPr>
      </w:pPr>
      <w:r>
        <w:rPr>
          <w:rFonts w:asciiTheme="majorHAnsi" w:hAnsiTheme="majorHAnsi"/>
        </w:rPr>
        <w:t xml:space="preserve">Shaw, Timothy (ed.), </w:t>
      </w:r>
      <w:r w:rsidRPr="004F3F26">
        <w:rPr>
          <w:rFonts w:asciiTheme="majorHAnsi" w:hAnsiTheme="majorHAnsi"/>
          <w:i/>
        </w:rPr>
        <w:t>The Trireme Project: Operational Experience 1987-90 Lessons Learnt</w:t>
      </w:r>
      <w:r>
        <w:rPr>
          <w:rFonts w:asciiTheme="majorHAnsi" w:hAnsiTheme="majorHAnsi"/>
        </w:rPr>
        <w:t xml:space="preserve"> (Oxbow Monograph, 1993)</w:t>
      </w:r>
    </w:p>
    <w:p w:rsidR="00E24CA9" w:rsidRPr="00BA6CF2" w:rsidRDefault="00E24CA9" w:rsidP="00E24CA9">
      <w:pPr>
        <w:pStyle w:val="ListParagraph"/>
        <w:numPr>
          <w:ilvl w:val="0"/>
          <w:numId w:val="3"/>
        </w:numPr>
        <w:rPr>
          <w:rFonts w:asciiTheme="majorHAnsi" w:hAnsiTheme="majorHAnsi"/>
          <w:i/>
        </w:rPr>
      </w:pPr>
      <w:r>
        <w:rPr>
          <w:rFonts w:asciiTheme="majorHAnsi" w:hAnsiTheme="majorHAnsi"/>
        </w:rPr>
        <w:t xml:space="preserve">Strauss, Barry, </w:t>
      </w:r>
      <w:r w:rsidRPr="00E24CA9">
        <w:rPr>
          <w:rFonts w:asciiTheme="majorHAnsi" w:hAnsiTheme="majorHAnsi" w:cs="Arial"/>
          <w:bCs/>
          <w:i/>
          <w:color w:val="000000"/>
        </w:rPr>
        <w:t>The Battle of Salamis: The Nav</w:t>
      </w:r>
      <w:r>
        <w:rPr>
          <w:rFonts w:asciiTheme="majorHAnsi" w:hAnsiTheme="majorHAnsi" w:cs="Arial"/>
          <w:bCs/>
          <w:i/>
          <w:color w:val="000000"/>
        </w:rPr>
        <w:t>al Encounter that Saved Greece—</w:t>
      </w:r>
      <w:r w:rsidRPr="00E24CA9">
        <w:rPr>
          <w:rFonts w:asciiTheme="majorHAnsi" w:hAnsiTheme="majorHAnsi" w:cs="Arial"/>
          <w:bCs/>
          <w:i/>
          <w:color w:val="000000"/>
        </w:rPr>
        <w:t xml:space="preserve"> and Western Civilization</w:t>
      </w:r>
      <w:r>
        <w:rPr>
          <w:rFonts w:asciiTheme="majorHAnsi" w:hAnsiTheme="majorHAnsi" w:cs="Arial"/>
          <w:bCs/>
          <w:color w:val="000000"/>
        </w:rPr>
        <w:t xml:space="preserve"> (Simon &amp; Schuster, 2005)</w:t>
      </w:r>
    </w:p>
    <w:p w:rsidR="00BA6CF2" w:rsidRPr="00E24CA9" w:rsidRDefault="00BA6CF2" w:rsidP="00E24CA9">
      <w:pPr>
        <w:pStyle w:val="ListParagraph"/>
        <w:numPr>
          <w:ilvl w:val="0"/>
          <w:numId w:val="3"/>
        </w:numPr>
        <w:rPr>
          <w:rFonts w:asciiTheme="majorHAnsi" w:hAnsiTheme="majorHAnsi"/>
          <w:i/>
        </w:rPr>
      </w:pPr>
      <w:r>
        <w:rPr>
          <w:rFonts w:asciiTheme="majorHAnsi" w:hAnsiTheme="majorHAnsi" w:cs="Arial"/>
          <w:bCs/>
          <w:color w:val="000000"/>
        </w:rPr>
        <w:t xml:space="preserve">Welsh, Frank, </w:t>
      </w:r>
      <w:r w:rsidRPr="00D53DD6">
        <w:rPr>
          <w:rFonts w:asciiTheme="majorHAnsi" w:hAnsiTheme="majorHAnsi" w:cs="Arial"/>
          <w:bCs/>
          <w:i/>
          <w:color w:val="000000"/>
        </w:rPr>
        <w:t>Building the Trireme</w:t>
      </w:r>
      <w:r>
        <w:rPr>
          <w:rFonts w:asciiTheme="majorHAnsi" w:hAnsiTheme="majorHAnsi" w:cs="Arial"/>
          <w:bCs/>
          <w:color w:val="000000"/>
        </w:rPr>
        <w:t xml:space="preserve"> (Constable &amp; Company Ltd, 1988)</w:t>
      </w:r>
    </w:p>
    <w:p w:rsidR="000D1C35" w:rsidRDefault="000D1C35" w:rsidP="000D1C35">
      <w:pPr>
        <w:pStyle w:val="ListParagraph"/>
        <w:ind w:left="0"/>
        <w:rPr>
          <w:rFonts w:asciiTheme="majorHAnsi" w:hAnsiTheme="majorHAnsi"/>
          <w:b/>
        </w:rPr>
      </w:pPr>
    </w:p>
    <w:p w:rsidR="00602247" w:rsidRDefault="00602247">
      <w:pPr>
        <w:rPr>
          <w:rFonts w:asciiTheme="majorHAnsi" w:hAnsiTheme="majorHAnsi"/>
          <w:b/>
        </w:rPr>
      </w:pPr>
      <w:r>
        <w:rPr>
          <w:rFonts w:asciiTheme="majorHAnsi" w:hAnsiTheme="majorHAnsi"/>
          <w:b/>
        </w:rPr>
        <w:br w:type="page"/>
      </w:r>
    </w:p>
    <w:p w:rsidR="000D1C35" w:rsidRDefault="004046CE" w:rsidP="004046CE">
      <w:pPr>
        <w:pStyle w:val="ListParagraph"/>
        <w:jc w:val="center"/>
        <w:rPr>
          <w:rFonts w:asciiTheme="majorHAnsi" w:hAnsiTheme="majorHAnsi"/>
          <w:b/>
        </w:rPr>
      </w:pPr>
      <w:r>
        <w:rPr>
          <w:rFonts w:asciiTheme="majorHAnsi" w:hAnsiTheme="majorHAnsi"/>
          <w:b/>
        </w:rPr>
        <w:lastRenderedPageBreak/>
        <w:t>FACT SHEET</w:t>
      </w:r>
    </w:p>
    <w:p w:rsidR="00D77E8E" w:rsidRDefault="00D77E8E" w:rsidP="004046CE">
      <w:pPr>
        <w:pStyle w:val="ListParagraph"/>
        <w:rPr>
          <w:rFonts w:asciiTheme="majorHAnsi" w:hAnsiTheme="majorHAnsi"/>
          <w:b/>
        </w:rPr>
      </w:pPr>
    </w:p>
    <w:p w:rsidR="00B2002D" w:rsidRDefault="00B2002D" w:rsidP="00D77E8E">
      <w:pPr>
        <w:pStyle w:val="ListParagraph"/>
        <w:ind w:left="0"/>
        <w:rPr>
          <w:rFonts w:asciiTheme="majorHAnsi" w:hAnsiTheme="majorHAnsi"/>
          <w:b/>
          <w:i/>
        </w:rPr>
        <w:sectPr w:rsidR="00B2002D" w:rsidSect="000E3DE1">
          <w:pgSz w:w="12240" w:h="15840"/>
          <w:pgMar w:top="1440" w:right="1440" w:bottom="1440" w:left="1440" w:header="720" w:footer="720" w:gutter="0"/>
          <w:cols w:space="720"/>
          <w:docGrid w:linePitch="360"/>
        </w:sectPr>
      </w:pPr>
    </w:p>
    <w:p w:rsidR="004046CE" w:rsidRPr="004A7B12" w:rsidRDefault="004046CE" w:rsidP="00D77E8E">
      <w:pPr>
        <w:pStyle w:val="ListParagraph"/>
        <w:ind w:left="0"/>
        <w:rPr>
          <w:rFonts w:asciiTheme="majorHAnsi" w:hAnsiTheme="majorHAnsi"/>
          <w:sz w:val="24"/>
          <w:szCs w:val="24"/>
        </w:rPr>
      </w:pPr>
      <w:proofErr w:type="spellStart"/>
      <w:proofErr w:type="gramStart"/>
      <w:r w:rsidRPr="004A7B12">
        <w:rPr>
          <w:rFonts w:asciiTheme="majorHAnsi" w:hAnsiTheme="majorHAnsi"/>
          <w:b/>
          <w:i/>
          <w:sz w:val="24"/>
          <w:szCs w:val="24"/>
        </w:rPr>
        <w:lastRenderedPageBreak/>
        <w:t>Trieres</w:t>
      </w:r>
      <w:proofErr w:type="spellEnd"/>
      <w:r w:rsidRPr="004A7B12">
        <w:rPr>
          <w:rFonts w:asciiTheme="majorHAnsi" w:hAnsiTheme="majorHAnsi"/>
          <w:b/>
          <w:sz w:val="24"/>
          <w:szCs w:val="24"/>
        </w:rPr>
        <w:t xml:space="preserve"> </w:t>
      </w:r>
      <w:r w:rsidRPr="004A7B12">
        <w:rPr>
          <w:rFonts w:asciiTheme="majorHAnsi" w:hAnsiTheme="majorHAnsi"/>
          <w:sz w:val="24"/>
          <w:szCs w:val="24"/>
        </w:rPr>
        <w:t>(“three-rowing”) [6</w:t>
      </w:r>
      <w:r w:rsidRPr="004A7B12">
        <w:rPr>
          <w:rFonts w:asciiTheme="majorHAnsi" w:hAnsiTheme="majorHAnsi"/>
          <w:sz w:val="24"/>
          <w:szCs w:val="24"/>
          <w:vertAlign w:val="superscript"/>
        </w:rPr>
        <w:t>th</w:t>
      </w:r>
      <w:r w:rsidRPr="004A7B12">
        <w:rPr>
          <w:rFonts w:asciiTheme="majorHAnsi" w:hAnsiTheme="majorHAnsi"/>
          <w:sz w:val="24"/>
          <w:szCs w:val="24"/>
        </w:rPr>
        <w:t xml:space="preserve"> -4</w:t>
      </w:r>
      <w:r w:rsidRPr="004A7B12">
        <w:rPr>
          <w:rFonts w:asciiTheme="majorHAnsi" w:hAnsiTheme="majorHAnsi"/>
          <w:sz w:val="24"/>
          <w:szCs w:val="24"/>
          <w:vertAlign w:val="superscript"/>
        </w:rPr>
        <w:t>th</w:t>
      </w:r>
      <w:r w:rsidRPr="004A7B12">
        <w:rPr>
          <w:rFonts w:asciiTheme="majorHAnsi" w:hAnsiTheme="majorHAnsi"/>
          <w:sz w:val="24"/>
          <w:szCs w:val="24"/>
        </w:rPr>
        <w:t xml:space="preserve"> B.C.]</w:t>
      </w:r>
      <w:proofErr w:type="gramEnd"/>
    </w:p>
    <w:p w:rsidR="004046CE" w:rsidRDefault="004046CE" w:rsidP="00B2002D">
      <w:pPr>
        <w:pStyle w:val="ListParagraph"/>
        <w:numPr>
          <w:ilvl w:val="0"/>
          <w:numId w:val="4"/>
        </w:numPr>
        <w:ind w:left="720"/>
        <w:rPr>
          <w:rFonts w:asciiTheme="majorHAnsi" w:hAnsiTheme="majorHAnsi"/>
        </w:rPr>
      </w:pPr>
      <w:r>
        <w:rPr>
          <w:rFonts w:asciiTheme="majorHAnsi" w:hAnsiTheme="majorHAnsi"/>
          <w:b/>
        </w:rPr>
        <w:t xml:space="preserve">Length: </w:t>
      </w:r>
      <w:r>
        <w:rPr>
          <w:rFonts w:asciiTheme="majorHAnsi" w:hAnsiTheme="majorHAnsi"/>
        </w:rPr>
        <w:t>120</w:t>
      </w:r>
      <w:r w:rsidR="00E17C22">
        <w:rPr>
          <w:rFonts w:asciiTheme="majorHAnsi" w:hAnsiTheme="majorHAnsi"/>
        </w:rPr>
        <w:t>-121</w:t>
      </w:r>
      <w:r>
        <w:rPr>
          <w:rFonts w:asciiTheme="majorHAnsi" w:hAnsiTheme="majorHAnsi"/>
        </w:rPr>
        <w:t xml:space="preserve"> feet</w:t>
      </w:r>
    </w:p>
    <w:p w:rsidR="004046CE" w:rsidRDefault="004046CE" w:rsidP="00B2002D">
      <w:pPr>
        <w:pStyle w:val="ListParagraph"/>
        <w:numPr>
          <w:ilvl w:val="0"/>
          <w:numId w:val="4"/>
        </w:numPr>
        <w:ind w:left="720"/>
        <w:rPr>
          <w:rFonts w:asciiTheme="majorHAnsi" w:hAnsiTheme="majorHAnsi"/>
        </w:rPr>
      </w:pPr>
      <w:r>
        <w:rPr>
          <w:rFonts w:asciiTheme="majorHAnsi" w:hAnsiTheme="majorHAnsi"/>
          <w:b/>
        </w:rPr>
        <w:t>Width:</w:t>
      </w:r>
      <w:r>
        <w:rPr>
          <w:rFonts w:asciiTheme="majorHAnsi" w:hAnsiTheme="majorHAnsi"/>
        </w:rPr>
        <w:t xml:space="preserve"> </w:t>
      </w:r>
      <w:r w:rsidRPr="004046CE">
        <w:rPr>
          <w:rFonts w:asciiTheme="majorHAnsi" w:hAnsiTheme="majorHAnsi"/>
        </w:rPr>
        <w:t>19-20 feet</w:t>
      </w:r>
    </w:p>
    <w:p w:rsidR="004046CE" w:rsidRDefault="004046CE" w:rsidP="00B2002D">
      <w:pPr>
        <w:pStyle w:val="ListParagraph"/>
        <w:numPr>
          <w:ilvl w:val="0"/>
          <w:numId w:val="5"/>
        </w:numPr>
        <w:ind w:left="720"/>
        <w:rPr>
          <w:rFonts w:asciiTheme="majorHAnsi" w:hAnsiTheme="majorHAnsi"/>
        </w:rPr>
      </w:pPr>
      <w:r w:rsidRPr="004046CE">
        <w:rPr>
          <w:rFonts w:asciiTheme="majorHAnsi" w:hAnsiTheme="majorHAnsi"/>
          <w:b/>
        </w:rPr>
        <w:t>Oars</w:t>
      </w:r>
      <w:r>
        <w:rPr>
          <w:rFonts w:asciiTheme="majorHAnsi" w:hAnsiTheme="majorHAnsi"/>
        </w:rPr>
        <w:t>: 13’ 9” &amp; 13’ (26 lbs.)</w:t>
      </w:r>
    </w:p>
    <w:p w:rsidR="00D77E8E" w:rsidRPr="004A7B12" w:rsidRDefault="00A43987" w:rsidP="00D77E8E">
      <w:pPr>
        <w:rPr>
          <w:rFonts w:asciiTheme="majorHAnsi" w:hAnsiTheme="majorHAnsi"/>
          <w:sz w:val="24"/>
          <w:szCs w:val="24"/>
        </w:rPr>
      </w:pPr>
      <w:r w:rsidRPr="004A7B12">
        <w:rPr>
          <w:rFonts w:asciiTheme="majorHAnsi" w:hAnsiTheme="majorHAnsi"/>
          <w:b/>
          <w:sz w:val="24"/>
          <w:szCs w:val="24"/>
        </w:rPr>
        <w:t>Overall c</w:t>
      </w:r>
      <w:r w:rsidR="00D77E8E" w:rsidRPr="004A7B12">
        <w:rPr>
          <w:rFonts w:asciiTheme="majorHAnsi" w:hAnsiTheme="majorHAnsi"/>
          <w:b/>
          <w:sz w:val="24"/>
          <w:szCs w:val="24"/>
        </w:rPr>
        <w:t>rew</w:t>
      </w:r>
      <w:r w:rsidR="00D77E8E" w:rsidRPr="004A7B12">
        <w:rPr>
          <w:rFonts w:asciiTheme="majorHAnsi" w:hAnsiTheme="majorHAnsi"/>
          <w:sz w:val="24"/>
          <w:szCs w:val="24"/>
        </w:rPr>
        <w:t xml:space="preserve"> (</w:t>
      </w:r>
      <w:proofErr w:type="spellStart"/>
      <w:r w:rsidR="00D77E8E" w:rsidRPr="004A7B12">
        <w:rPr>
          <w:rFonts w:asciiTheme="majorHAnsi" w:hAnsiTheme="majorHAnsi"/>
          <w:i/>
          <w:sz w:val="24"/>
          <w:szCs w:val="24"/>
        </w:rPr>
        <w:t>pleroma</w:t>
      </w:r>
      <w:proofErr w:type="spellEnd"/>
      <w:r w:rsidR="00A16422" w:rsidRPr="004A7B12">
        <w:rPr>
          <w:rFonts w:asciiTheme="majorHAnsi" w:hAnsiTheme="majorHAnsi"/>
          <w:sz w:val="24"/>
          <w:szCs w:val="24"/>
        </w:rPr>
        <w:t>): 200</w:t>
      </w:r>
      <w:r w:rsidRPr="004A7B12">
        <w:rPr>
          <w:rFonts w:asciiTheme="majorHAnsi" w:hAnsiTheme="majorHAnsi"/>
          <w:sz w:val="24"/>
          <w:szCs w:val="24"/>
        </w:rPr>
        <w:t xml:space="preserve"> (citizens, </w:t>
      </w:r>
      <w:proofErr w:type="spellStart"/>
      <w:r w:rsidRPr="004A7B12">
        <w:rPr>
          <w:rFonts w:asciiTheme="majorHAnsi" w:hAnsiTheme="majorHAnsi"/>
          <w:sz w:val="24"/>
          <w:szCs w:val="24"/>
        </w:rPr>
        <w:t>metics</w:t>
      </w:r>
      <w:proofErr w:type="spellEnd"/>
      <w:r w:rsidRPr="004A7B12">
        <w:rPr>
          <w:rFonts w:asciiTheme="majorHAnsi" w:hAnsiTheme="majorHAnsi"/>
          <w:sz w:val="24"/>
          <w:szCs w:val="24"/>
        </w:rPr>
        <w:t>, slaves, mercenaries)</w:t>
      </w:r>
    </w:p>
    <w:p w:rsidR="00D77E8E" w:rsidRDefault="00D77E8E" w:rsidP="00D77E8E">
      <w:pPr>
        <w:rPr>
          <w:rFonts w:asciiTheme="majorHAnsi" w:hAnsiTheme="majorHAnsi"/>
        </w:rPr>
      </w:pPr>
      <w:r w:rsidRPr="00D77E8E">
        <w:rPr>
          <w:rFonts w:asciiTheme="majorHAnsi" w:hAnsiTheme="majorHAnsi"/>
          <w:b/>
        </w:rPr>
        <w:t>Oarsmen</w:t>
      </w:r>
      <w:r>
        <w:rPr>
          <w:rFonts w:asciiTheme="majorHAnsi" w:hAnsiTheme="majorHAnsi"/>
        </w:rPr>
        <w:t xml:space="preserve"> (</w:t>
      </w:r>
      <w:proofErr w:type="spellStart"/>
      <w:r w:rsidRPr="00D77E8E">
        <w:rPr>
          <w:rFonts w:asciiTheme="majorHAnsi" w:hAnsiTheme="majorHAnsi"/>
          <w:i/>
        </w:rPr>
        <w:t>nautai</w:t>
      </w:r>
      <w:proofErr w:type="spellEnd"/>
      <w:r w:rsidR="00A16422">
        <w:rPr>
          <w:rFonts w:asciiTheme="majorHAnsi" w:hAnsiTheme="majorHAnsi"/>
        </w:rPr>
        <w:t>): 170</w:t>
      </w:r>
    </w:p>
    <w:p w:rsidR="00D77E8E" w:rsidRDefault="00D77E8E" w:rsidP="00B2002D">
      <w:pPr>
        <w:pStyle w:val="ListParagraph"/>
        <w:numPr>
          <w:ilvl w:val="0"/>
          <w:numId w:val="4"/>
        </w:numPr>
        <w:ind w:left="720"/>
        <w:rPr>
          <w:rFonts w:asciiTheme="majorHAnsi" w:hAnsiTheme="majorHAnsi"/>
        </w:rPr>
      </w:pPr>
      <w:proofErr w:type="spellStart"/>
      <w:r>
        <w:rPr>
          <w:rFonts w:asciiTheme="majorHAnsi" w:hAnsiTheme="majorHAnsi"/>
          <w:b/>
        </w:rPr>
        <w:t>thranites</w:t>
      </w:r>
      <w:proofErr w:type="spellEnd"/>
      <w:r>
        <w:rPr>
          <w:rFonts w:asciiTheme="majorHAnsi" w:hAnsiTheme="majorHAnsi"/>
          <w:b/>
        </w:rPr>
        <w:t xml:space="preserve">: </w:t>
      </w:r>
      <w:r w:rsidRPr="00D77E8E">
        <w:rPr>
          <w:rFonts w:asciiTheme="majorHAnsi" w:hAnsiTheme="majorHAnsi"/>
        </w:rPr>
        <w:t>62</w:t>
      </w:r>
    </w:p>
    <w:p w:rsidR="00D77E8E" w:rsidRDefault="00D77E8E" w:rsidP="00B2002D">
      <w:pPr>
        <w:pStyle w:val="ListParagraph"/>
        <w:numPr>
          <w:ilvl w:val="0"/>
          <w:numId w:val="4"/>
        </w:numPr>
        <w:ind w:left="720"/>
        <w:rPr>
          <w:rFonts w:asciiTheme="majorHAnsi" w:hAnsiTheme="majorHAnsi"/>
        </w:rPr>
      </w:pPr>
      <w:proofErr w:type="spellStart"/>
      <w:r>
        <w:rPr>
          <w:rFonts w:asciiTheme="majorHAnsi" w:hAnsiTheme="majorHAnsi"/>
          <w:b/>
        </w:rPr>
        <w:t>zygians</w:t>
      </w:r>
      <w:proofErr w:type="spellEnd"/>
      <w:r>
        <w:rPr>
          <w:rFonts w:asciiTheme="majorHAnsi" w:hAnsiTheme="majorHAnsi"/>
          <w:b/>
        </w:rPr>
        <w:t xml:space="preserve">: </w:t>
      </w:r>
      <w:r w:rsidRPr="00D77E8E">
        <w:rPr>
          <w:rFonts w:asciiTheme="majorHAnsi" w:hAnsiTheme="majorHAnsi"/>
        </w:rPr>
        <w:t>54</w:t>
      </w:r>
    </w:p>
    <w:p w:rsidR="00D77E8E" w:rsidRDefault="00D77E8E" w:rsidP="00B2002D">
      <w:pPr>
        <w:pStyle w:val="ListParagraph"/>
        <w:numPr>
          <w:ilvl w:val="0"/>
          <w:numId w:val="5"/>
        </w:numPr>
        <w:ind w:left="720"/>
        <w:rPr>
          <w:rFonts w:asciiTheme="majorHAnsi" w:hAnsiTheme="majorHAnsi"/>
        </w:rPr>
      </w:pPr>
      <w:proofErr w:type="spellStart"/>
      <w:r>
        <w:rPr>
          <w:rFonts w:asciiTheme="majorHAnsi" w:hAnsiTheme="majorHAnsi"/>
          <w:b/>
        </w:rPr>
        <w:t>thalamians</w:t>
      </w:r>
      <w:proofErr w:type="spellEnd"/>
      <w:r>
        <w:rPr>
          <w:rFonts w:asciiTheme="majorHAnsi" w:hAnsiTheme="majorHAnsi"/>
          <w:b/>
        </w:rPr>
        <w:t xml:space="preserve">: </w:t>
      </w:r>
      <w:r w:rsidRPr="00D77E8E">
        <w:rPr>
          <w:rFonts w:asciiTheme="majorHAnsi" w:hAnsiTheme="majorHAnsi"/>
        </w:rPr>
        <w:t>54</w:t>
      </w:r>
    </w:p>
    <w:p w:rsidR="00D77E8E" w:rsidRDefault="00A16422" w:rsidP="00D77E8E">
      <w:pPr>
        <w:rPr>
          <w:rFonts w:asciiTheme="majorHAnsi" w:hAnsiTheme="majorHAnsi"/>
        </w:rPr>
      </w:pPr>
      <w:r w:rsidRPr="00A16422">
        <w:rPr>
          <w:rFonts w:asciiTheme="majorHAnsi" w:hAnsiTheme="majorHAnsi"/>
          <w:b/>
        </w:rPr>
        <w:t>Officers &amp; petty officers, &amp; crew</w:t>
      </w:r>
      <w:r>
        <w:rPr>
          <w:rFonts w:asciiTheme="majorHAnsi" w:hAnsiTheme="majorHAnsi"/>
        </w:rPr>
        <w:t xml:space="preserve"> </w:t>
      </w:r>
      <w:r w:rsidR="00D77E8E">
        <w:rPr>
          <w:rFonts w:asciiTheme="majorHAnsi" w:hAnsiTheme="majorHAnsi"/>
        </w:rPr>
        <w:t>(</w:t>
      </w:r>
      <w:proofErr w:type="spellStart"/>
      <w:r>
        <w:rPr>
          <w:rFonts w:asciiTheme="majorHAnsi" w:hAnsiTheme="majorHAnsi"/>
          <w:i/>
        </w:rPr>
        <w:t>hyperesia</w:t>
      </w:r>
      <w:proofErr w:type="spellEnd"/>
      <w:r w:rsidR="00D77E8E">
        <w:rPr>
          <w:rFonts w:asciiTheme="majorHAnsi" w:hAnsiTheme="majorHAnsi"/>
        </w:rPr>
        <w:t>): 170 men</w:t>
      </w:r>
    </w:p>
    <w:p w:rsidR="00D77E8E" w:rsidRPr="00A16422" w:rsidRDefault="00A16422" w:rsidP="00B2002D">
      <w:pPr>
        <w:pStyle w:val="ListParagraph"/>
        <w:numPr>
          <w:ilvl w:val="0"/>
          <w:numId w:val="4"/>
        </w:numPr>
        <w:ind w:left="720"/>
        <w:rPr>
          <w:rFonts w:asciiTheme="majorHAnsi" w:hAnsiTheme="majorHAnsi"/>
        </w:rPr>
      </w:pPr>
      <w:r>
        <w:rPr>
          <w:rFonts w:asciiTheme="majorHAnsi" w:eastAsia="Times New Roman" w:hAnsiTheme="majorHAnsi" w:cs="Courier New"/>
          <w:color w:val="000000" w:themeColor="text1"/>
        </w:rPr>
        <w:t>c</w:t>
      </w:r>
      <w:r w:rsidRPr="00D77E8E">
        <w:rPr>
          <w:rFonts w:asciiTheme="majorHAnsi" w:eastAsia="Times New Roman" w:hAnsiTheme="majorHAnsi" w:cs="Courier New"/>
          <w:color w:val="000000" w:themeColor="text1"/>
        </w:rPr>
        <w:t>aptain (</w:t>
      </w:r>
      <w:proofErr w:type="spellStart"/>
      <w:r w:rsidRPr="00D77E8E">
        <w:rPr>
          <w:rFonts w:asciiTheme="majorHAnsi" w:eastAsia="Times New Roman" w:hAnsiTheme="majorHAnsi" w:cs="Courier New"/>
          <w:i/>
          <w:color w:val="000000" w:themeColor="text1"/>
        </w:rPr>
        <w:t>trierarch</w:t>
      </w:r>
      <w:proofErr w:type="spellEnd"/>
      <w:r w:rsidRPr="00D77E8E">
        <w:rPr>
          <w:rFonts w:asciiTheme="majorHAnsi" w:eastAsia="Times New Roman" w:hAnsiTheme="majorHAnsi" w:cs="Courier New"/>
          <w:color w:val="000000" w:themeColor="text1"/>
        </w:rPr>
        <w:t>)</w:t>
      </w:r>
    </w:p>
    <w:p w:rsidR="00A16422" w:rsidRPr="00A16422" w:rsidRDefault="00A16422" w:rsidP="00B2002D">
      <w:pPr>
        <w:pStyle w:val="ListParagraph"/>
        <w:numPr>
          <w:ilvl w:val="0"/>
          <w:numId w:val="4"/>
        </w:numPr>
        <w:ind w:left="720"/>
        <w:rPr>
          <w:rFonts w:asciiTheme="majorHAnsi" w:hAnsiTheme="majorHAnsi"/>
        </w:rPr>
      </w:pPr>
      <w:r>
        <w:rPr>
          <w:rFonts w:asciiTheme="majorHAnsi" w:eastAsia="Times New Roman" w:hAnsiTheme="majorHAnsi" w:cs="Courier New"/>
          <w:color w:val="000000" w:themeColor="text1"/>
        </w:rPr>
        <w:t>piper or drummer (</w:t>
      </w:r>
      <w:proofErr w:type="spellStart"/>
      <w:r w:rsidRPr="00A16422">
        <w:rPr>
          <w:rFonts w:asciiTheme="majorHAnsi" w:eastAsia="Times New Roman" w:hAnsiTheme="majorHAnsi" w:cs="Courier New"/>
          <w:i/>
          <w:color w:val="000000" w:themeColor="text1"/>
        </w:rPr>
        <w:t>auletes</w:t>
      </w:r>
      <w:proofErr w:type="spellEnd"/>
      <w:r>
        <w:rPr>
          <w:rFonts w:asciiTheme="majorHAnsi" w:eastAsia="Times New Roman" w:hAnsiTheme="majorHAnsi" w:cs="Courier New"/>
          <w:color w:val="000000" w:themeColor="text1"/>
        </w:rPr>
        <w:t>): 1</w:t>
      </w:r>
    </w:p>
    <w:p w:rsidR="00A16422" w:rsidRDefault="00A16422" w:rsidP="00B2002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heme="majorHAnsi" w:eastAsia="Times New Roman" w:hAnsiTheme="majorHAnsi" w:cs="Courier New"/>
          <w:color w:val="000000" w:themeColor="text1"/>
        </w:rPr>
      </w:pPr>
      <w:r>
        <w:rPr>
          <w:rFonts w:asciiTheme="majorHAnsi" w:eastAsia="Times New Roman" w:hAnsiTheme="majorHAnsi" w:cs="Courier New"/>
          <w:color w:val="000000" w:themeColor="text1"/>
        </w:rPr>
        <w:t>helmsman (steering oars): 1</w:t>
      </w:r>
    </w:p>
    <w:p w:rsidR="00A16422" w:rsidRPr="00D77E8E" w:rsidRDefault="00A16422" w:rsidP="00B2002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heme="majorHAnsi" w:eastAsia="Times New Roman" w:hAnsiTheme="majorHAnsi" w:cs="Courier New"/>
          <w:color w:val="000000" w:themeColor="text1"/>
        </w:rPr>
      </w:pPr>
      <w:r>
        <w:rPr>
          <w:rFonts w:asciiTheme="majorHAnsi" w:eastAsia="Times New Roman" w:hAnsiTheme="majorHAnsi" w:cs="Courier New"/>
          <w:color w:val="000000" w:themeColor="text1"/>
        </w:rPr>
        <w:t>navigator &amp; lookout (</w:t>
      </w:r>
      <w:r w:rsidRPr="00A16422">
        <w:rPr>
          <w:rFonts w:asciiTheme="majorHAnsi" w:eastAsia="Times New Roman" w:hAnsiTheme="majorHAnsi" w:cs="Courier New"/>
          <w:i/>
          <w:color w:val="000000" w:themeColor="text1"/>
        </w:rPr>
        <w:t>prorates</w:t>
      </w:r>
      <w:r>
        <w:rPr>
          <w:rFonts w:asciiTheme="majorHAnsi" w:eastAsia="Times New Roman" w:hAnsiTheme="majorHAnsi" w:cs="Courier New"/>
          <w:color w:val="000000" w:themeColor="text1"/>
        </w:rPr>
        <w:t>): 1</w:t>
      </w:r>
    </w:p>
    <w:p w:rsidR="00A16422" w:rsidRPr="00D77E8E" w:rsidRDefault="00772B63" w:rsidP="00B2002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heme="majorHAnsi" w:eastAsia="Times New Roman" w:hAnsiTheme="majorHAnsi" w:cs="Courier New"/>
          <w:color w:val="000000" w:themeColor="text1"/>
        </w:rPr>
      </w:pPr>
      <w:r>
        <w:rPr>
          <w:rFonts w:asciiTheme="majorHAnsi" w:eastAsia="Times New Roman" w:hAnsiTheme="majorHAnsi" w:cs="Courier New"/>
          <w:color w:val="000000" w:themeColor="text1"/>
        </w:rPr>
        <w:t>accountant</w:t>
      </w:r>
      <w:r w:rsidR="00A16422">
        <w:rPr>
          <w:rFonts w:asciiTheme="majorHAnsi" w:eastAsia="Times New Roman" w:hAnsiTheme="majorHAnsi" w:cs="Courier New"/>
          <w:color w:val="000000" w:themeColor="text1"/>
        </w:rPr>
        <w:t xml:space="preserve"> (</w:t>
      </w:r>
      <w:proofErr w:type="spellStart"/>
      <w:r w:rsidR="00A16422" w:rsidRPr="00A16422">
        <w:rPr>
          <w:rFonts w:asciiTheme="majorHAnsi" w:eastAsia="Times New Roman" w:hAnsiTheme="majorHAnsi" w:cs="Courier New"/>
          <w:i/>
          <w:color w:val="000000" w:themeColor="text1"/>
        </w:rPr>
        <w:t>pentekontarchos</w:t>
      </w:r>
      <w:proofErr w:type="spellEnd"/>
      <w:r w:rsidR="00A16422">
        <w:rPr>
          <w:rFonts w:asciiTheme="majorHAnsi" w:eastAsia="Times New Roman" w:hAnsiTheme="majorHAnsi" w:cs="Courier New"/>
          <w:color w:val="000000" w:themeColor="text1"/>
        </w:rPr>
        <w:t>): 1</w:t>
      </w:r>
    </w:p>
    <w:p w:rsidR="00A16422" w:rsidRDefault="00A16422" w:rsidP="00B2002D">
      <w:pPr>
        <w:pStyle w:val="ListParagraph"/>
        <w:numPr>
          <w:ilvl w:val="0"/>
          <w:numId w:val="4"/>
        </w:numPr>
        <w:ind w:left="720"/>
        <w:rPr>
          <w:rFonts w:asciiTheme="majorHAnsi" w:hAnsiTheme="majorHAnsi"/>
        </w:rPr>
      </w:pPr>
      <w:r>
        <w:rPr>
          <w:rFonts w:asciiTheme="majorHAnsi" w:hAnsiTheme="majorHAnsi"/>
        </w:rPr>
        <w:t>shipwright (running repairs): 1</w:t>
      </w:r>
    </w:p>
    <w:p w:rsidR="00A16422" w:rsidRDefault="00A16422" w:rsidP="00B2002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heme="majorHAnsi" w:eastAsia="Times New Roman" w:hAnsiTheme="majorHAnsi" w:cs="Courier New"/>
          <w:color w:val="000000" w:themeColor="text1"/>
        </w:rPr>
      </w:pPr>
      <w:r>
        <w:rPr>
          <w:rFonts w:asciiTheme="majorHAnsi" w:eastAsia="Times New Roman" w:hAnsiTheme="majorHAnsi" w:cs="Courier New"/>
          <w:color w:val="000000" w:themeColor="text1"/>
        </w:rPr>
        <w:t>boatswain &amp; sailors (sails &amp; r</w:t>
      </w:r>
      <w:r w:rsidRPr="00D77E8E">
        <w:rPr>
          <w:rFonts w:asciiTheme="majorHAnsi" w:eastAsia="Times New Roman" w:hAnsiTheme="majorHAnsi" w:cs="Courier New"/>
          <w:color w:val="000000" w:themeColor="text1"/>
        </w:rPr>
        <w:t>igging)</w:t>
      </w:r>
      <w:r>
        <w:rPr>
          <w:rFonts w:asciiTheme="majorHAnsi" w:eastAsia="Times New Roman" w:hAnsiTheme="majorHAnsi" w:cs="Courier New"/>
          <w:color w:val="000000" w:themeColor="text1"/>
        </w:rPr>
        <w:t>: 11</w:t>
      </w:r>
    </w:p>
    <w:p w:rsidR="00A16422" w:rsidRPr="00A16422" w:rsidRDefault="00A16422" w:rsidP="00A1642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ajorHAnsi" w:eastAsia="Times New Roman" w:hAnsiTheme="majorHAnsi" w:cs="Courier New"/>
          <w:color w:val="000000" w:themeColor="text1"/>
        </w:rPr>
      </w:pPr>
    </w:p>
    <w:p w:rsidR="00A16422" w:rsidRDefault="00772B63" w:rsidP="00A16422">
      <w:pPr>
        <w:rPr>
          <w:rFonts w:asciiTheme="majorHAnsi" w:hAnsiTheme="majorHAnsi"/>
        </w:rPr>
      </w:pPr>
      <w:r>
        <w:rPr>
          <w:rFonts w:asciiTheme="majorHAnsi" w:hAnsiTheme="majorHAnsi"/>
          <w:b/>
        </w:rPr>
        <w:t>Marines</w:t>
      </w:r>
      <w:r w:rsidR="00A16422">
        <w:rPr>
          <w:rFonts w:asciiTheme="majorHAnsi" w:hAnsiTheme="majorHAnsi"/>
        </w:rPr>
        <w:t>: 14</w:t>
      </w:r>
    </w:p>
    <w:p w:rsidR="00A16422" w:rsidRPr="00A43987" w:rsidRDefault="00A16422" w:rsidP="00B2002D">
      <w:pPr>
        <w:pStyle w:val="ListParagraph"/>
        <w:numPr>
          <w:ilvl w:val="0"/>
          <w:numId w:val="4"/>
        </w:numPr>
        <w:ind w:left="720"/>
        <w:rPr>
          <w:rFonts w:asciiTheme="majorHAnsi" w:hAnsiTheme="majorHAnsi"/>
        </w:rPr>
      </w:pPr>
      <w:r w:rsidRPr="00A43987">
        <w:rPr>
          <w:rFonts w:asciiTheme="majorHAnsi" w:hAnsiTheme="majorHAnsi"/>
        </w:rPr>
        <w:t>soldiers (</w:t>
      </w:r>
      <w:proofErr w:type="spellStart"/>
      <w:r w:rsidRPr="00A43987">
        <w:rPr>
          <w:rFonts w:asciiTheme="majorHAnsi" w:hAnsiTheme="majorHAnsi"/>
          <w:i/>
        </w:rPr>
        <w:t>epibatai</w:t>
      </w:r>
      <w:proofErr w:type="spellEnd"/>
      <w:r w:rsidRPr="00A43987">
        <w:rPr>
          <w:rFonts w:asciiTheme="majorHAnsi" w:hAnsiTheme="majorHAnsi"/>
        </w:rPr>
        <w:t>): 10</w:t>
      </w:r>
    </w:p>
    <w:p w:rsidR="004046CE" w:rsidRDefault="00A16422" w:rsidP="00B2002D">
      <w:pPr>
        <w:pStyle w:val="ListParagraph"/>
        <w:numPr>
          <w:ilvl w:val="0"/>
          <w:numId w:val="4"/>
        </w:numPr>
        <w:ind w:left="720"/>
        <w:rPr>
          <w:rFonts w:asciiTheme="majorHAnsi" w:hAnsiTheme="majorHAnsi"/>
        </w:rPr>
      </w:pPr>
      <w:r w:rsidRPr="00A43987">
        <w:rPr>
          <w:rFonts w:asciiTheme="majorHAnsi" w:hAnsiTheme="majorHAnsi"/>
        </w:rPr>
        <w:t>archers: 4</w:t>
      </w:r>
    </w:p>
    <w:p w:rsidR="00B2002D" w:rsidRPr="004A7B12" w:rsidRDefault="00B2002D" w:rsidP="00B2002D">
      <w:pPr>
        <w:rPr>
          <w:rFonts w:asciiTheme="majorHAnsi" w:hAnsiTheme="majorHAnsi"/>
          <w:sz w:val="24"/>
          <w:szCs w:val="24"/>
        </w:rPr>
      </w:pPr>
      <w:r w:rsidRPr="004A7B12">
        <w:rPr>
          <w:rFonts w:asciiTheme="majorHAnsi" w:hAnsiTheme="majorHAnsi"/>
          <w:b/>
          <w:sz w:val="24"/>
          <w:szCs w:val="24"/>
        </w:rPr>
        <w:t>Battle of Salamis</w:t>
      </w:r>
      <w:r w:rsidR="004A7B12">
        <w:rPr>
          <w:rFonts w:asciiTheme="majorHAnsi" w:hAnsiTheme="majorHAnsi"/>
          <w:sz w:val="24"/>
          <w:szCs w:val="24"/>
        </w:rPr>
        <w:t xml:space="preserve"> (Sept. 20</w:t>
      </w:r>
      <w:r w:rsidRPr="004A7B12">
        <w:rPr>
          <w:rFonts w:asciiTheme="majorHAnsi" w:hAnsiTheme="majorHAnsi"/>
          <w:sz w:val="24"/>
          <w:szCs w:val="24"/>
        </w:rPr>
        <w:t>, 480 B.C.)</w:t>
      </w:r>
    </w:p>
    <w:p w:rsidR="00B2002D" w:rsidRPr="00B2002D" w:rsidRDefault="00B2002D" w:rsidP="00B2002D">
      <w:pPr>
        <w:pStyle w:val="ListParagraph"/>
        <w:numPr>
          <w:ilvl w:val="0"/>
          <w:numId w:val="7"/>
        </w:numPr>
        <w:rPr>
          <w:rFonts w:asciiTheme="majorHAnsi" w:hAnsiTheme="majorHAnsi"/>
        </w:rPr>
      </w:pPr>
      <w:r w:rsidRPr="00B2002D">
        <w:rPr>
          <w:rFonts w:asciiTheme="majorHAnsi" w:hAnsiTheme="majorHAnsi"/>
        </w:rPr>
        <w:t>320-378 Greek ships (180 Athenian)</w:t>
      </w:r>
    </w:p>
    <w:p w:rsidR="00B2002D" w:rsidRDefault="00B2002D" w:rsidP="00B2002D">
      <w:pPr>
        <w:pStyle w:val="ListParagraph"/>
        <w:numPr>
          <w:ilvl w:val="0"/>
          <w:numId w:val="7"/>
        </w:numPr>
        <w:rPr>
          <w:rFonts w:asciiTheme="majorHAnsi" w:hAnsiTheme="majorHAnsi"/>
        </w:rPr>
      </w:pPr>
      <w:r w:rsidRPr="00B2002D">
        <w:rPr>
          <w:rFonts w:asciiTheme="majorHAnsi" w:hAnsiTheme="majorHAnsi"/>
        </w:rPr>
        <w:t>100</w:t>
      </w:r>
      <w:r>
        <w:rPr>
          <w:rFonts w:asciiTheme="majorHAnsi" w:hAnsiTheme="majorHAnsi"/>
        </w:rPr>
        <w:t>0</w:t>
      </w:r>
      <w:r w:rsidRPr="00B2002D">
        <w:rPr>
          <w:rFonts w:asciiTheme="majorHAnsi" w:hAnsiTheme="majorHAnsi"/>
        </w:rPr>
        <w:t>-1207 Persian ships</w:t>
      </w:r>
      <w:r>
        <w:rPr>
          <w:rFonts w:asciiTheme="majorHAnsi" w:hAnsiTheme="majorHAnsi"/>
        </w:rPr>
        <w:t xml:space="preserve"> (600-800)</w:t>
      </w:r>
    </w:p>
    <w:p w:rsidR="00B2002D" w:rsidRPr="00B2002D" w:rsidRDefault="00772B63" w:rsidP="00B2002D">
      <w:pPr>
        <w:rPr>
          <w:rFonts w:asciiTheme="majorHAnsi" w:hAnsiTheme="majorHAnsi"/>
          <w:b/>
        </w:rPr>
      </w:pPr>
      <w:r>
        <w:rPr>
          <w:rFonts w:asciiTheme="majorHAnsi" w:hAnsiTheme="majorHAnsi"/>
          <w:b/>
        </w:rPr>
        <w:t>Battle l</w:t>
      </w:r>
      <w:r w:rsidR="00B2002D" w:rsidRPr="00B2002D">
        <w:rPr>
          <w:rFonts w:asciiTheme="majorHAnsi" w:hAnsiTheme="majorHAnsi"/>
          <w:b/>
        </w:rPr>
        <w:t>osses</w:t>
      </w:r>
    </w:p>
    <w:p w:rsidR="00B2002D" w:rsidRPr="00B2002D" w:rsidRDefault="00B2002D" w:rsidP="00B2002D">
      <w:pPr>
        <w:pStyle w:val="ListParagraph"/>
        <w:numPr>
          <w:ilvl w:val="0"/>
          <w:numId w:val="8"/>
        </w:numPr>
        <w:rPr>
          <w:rFonts w:asciiTheme="majorHAnsi" w:hAnsiTheme="majorHAnsi"/>
        </w:rPr>
      </w:pPr>
      <w:r w:rsidRPr="00B2002D">
        <w:rPr>
          <w:rFonts w:asciiTheme="majorHAnsi" w:hAnsiTheme="majorHAnsi"/>
        </w:rPr>
        <w:t>40 Greek ships</w:t>
      </w:r>
    </w:p>
    <w:p w:rsidR="00B2002D" w:rsidRPr="004A7B12" w:rsidRDefault="00B2002D" w:rsidP="00B2002D">
      <w:pPr>
        <w:pStyle w:val="ListParagraph"/>
        <w:numPr>
          <w:ilvl w:val="0"/>
          <w:numId w:val="8"/>
        </w:numPr>
        <w:rPr>
          <w:rFonts w:asciiTheme="majorHAnsi" w:hAnsiTheme="majorHAnsi"/>
        </w:rPr>
      </w:pPr>
      <w:r w:rsidRPr="00B2002D">
        <w:rPr>
          <w:rFonts w:asciiTheme="majorHAnsi" w:hAnsiTheme="majorHAnsi"/>
        </w:rPr>
        <w:t>200 Persian ships (up to 40,000 men</w:t>
      </w:r>
      <w:r w:rsidR="004A7B12">
        <w:rPr>
          <w:rFonts w:asciiTheme="majorHAnsi" w:hAnsiTheme="majorHAnsi"/>
        </w:rPr>
        <w:t>)</w:t>
      </w:r>
    </w:p>
    <w:p w:rsidR="004A7B12" w:rsidRDefault="004A7B12" w:rsidP="00B2002D">
      <w:pPr>
        <w:rPr>
          <w:rFonts w:asciiTheme="majorHAnsi" w:hAnsiTheme="majorHAnsi"/>
          <w:b/>
        </w:rPr>
      </w:pPr>
    </w:p>
    <w:p w:rsidR="004A7B12" w:rsidRDefault="004A7B12" w:rsidP="00B2002D">
      <w:pPr>
        <w:rPr>
          <w:rFonts w:asciiTheme="majorHAnsi" w:hAnsiTheme="majorHAnsi"/>
          <w:b/>
        </w:rPr>
      </w:pPr>
    </w:p>
    <w:p w:rsidR="00B2002D" w:rsidRPr="00B2002D" w:rsidRDefault="00B2002D" w:rsidP="00B2002D">
      <w:pPr>
        <w:rPr>
          <w:rFonts w:asciiTheme="majorHAnsi" w:hAnsiTheme="majorHAnsi"/>
          <w:b/>
        </w:rPr>
      </w:pPr>
      <w:r w:rsidRPr="00B2002D">
        <w:rPr>
          <w:rFonts w:asciiTheme="majorHAnsi" w:hAnsiTheme="majorHAnsi"/>
          <w:b/>
        </w:rPr>
        <w:lastRenderedPageBreak/>
        <w:t>Tactical terms</w:t>
      </w:r>
    </w:p>
    <w:p w:rsidR="00B2002D" w:rsidRPr="00B2002D" w:rsidRDefault="00B2002D" w:rsidP="00B2002D">
      <w:pPr>
        <w:pStyle w:val="ListParagraph"/>
        <w:numPr>
          <w:ilvl w:val="0"/>
          <w:numId w:val="9"/>
        </w:numPr>
        <w:rPr>
          <w:rFonts w:asciiTheme="majorHAnsi" w:hAnsiTheme="majorHAnsi"/>
        </w:rPr>
      </w:pPr>
      <w:proofErr w:type="spellStart"/>
      <w:r>
        <w:rPr>
          <w:rFonts w:asciiTheme="majorHAnsi" w:hAnsiTheme="majorHAnsi"/>
          <w:i/>
        </w:rPr>
        <w:t>d</w:t>
      </w:r>
      <w:r w:rsidRPr="00B2002D">
        <w:rPr>
          <w:rFonts w:asciiTheme="majorHAnsi" w:hAnsiTheme="majorHAnsi"/>
          <w:i/>
        </w:rPr>
        <w:t>iekplous</w:t>
      </w:r>
      <w:proofErr w:type="spellEnd"/>
      <w:r w:rsidRPr="00B2002D">
        <w:rPr>
          <w:rFonts w:asciiTheme="majorHAnsi" w:hAnsiTheme="majorHAnsi"/>
        </w:rPr>
        <w:t>: “</w:t>
      </w:r>
      <w:r w:rsidR="004A7B12">
        <w:rPr>
          <w:rFonts w:asciiTheme="majorHAnsi" w:hAnsiTheme="majorHAnsi"/>
        </w:rPr>
        <w:t xml:space="preserve">movement </w:t>
      </w:r>
      <w:r w:rsidRPr="00B2002D">
        <w:rPr>
          <w:rFonts w:asciiTheme="majorHAnsi" w:hAnsiTheme="majorHAnsi"/>
        </w:rPr>
        <w:t>through &amp; out”</w:t>
      </w:r>
    </w:p>
    <w:p w:rsidR="00B2002D" w:rsidRDefault="00B2002D" w:rsidP="00B2002D">
      <w:pPr>
        <w:pStyle w:val="ListParagraph"/>
        <w:numPr>
          <w:ilvl w:val="0"/>
          <w:numId w:val="9"/>
        </w:numPr>
        <w:rPr>
          <w:rFonts w:asciiTheme="majorHAnsi" w:hAnsiTheme="majorHAnsi"/>
        </w:rPr>
      </w:pPr>
      <w:proofErr w:type="spellStart"/>
      <w:r>
        <w:rPr>
          <w:rFonts w:asciiTheme="majorHAnsi" w:hAnsiTheme="majorHAnsi"/>
          <w:i/>
        </w:rPr>
        <w:t>p</w:t>
      </w:r>
      <w:r w:rsidRPr="00B2002D">
        <w:rPr>
          <w:rFonts w:asciiTheme="majorHAnsi" w:hAnsiTheme="majorHAnsi"/>
          <w:i/>
        </w:rPr>
        <w:t>eriplous</w:t>
      </w:r>
      <w:proofErr w:type="spellEnd"/>
      <w:r w:rsidRPr="00B2002D">
        <w:rPr>
          <w:rFonts w:asciiTheme="majorHAnsi" w:hAnsiTheme="majorHAnsi"/>
        </w:rPr>
        <w:t xml:space="preserve">: </w:t>
      </w:r>
      <w:r w:rsidR="00D069BF">
        <w:rPr>
          <w:rFonts w:asciiTheme="majorHAnsi" w:hAnsiTheme="majorHAnsi"/>
        </w:rPr>
        <w:t>“</w:t>
      </w:r>
      <w:r w:rsidRPr="00B2002D">
        <w:rPr>
          <w:rFonts w:asciiTheme="majorHAnsi" w:hAnsiTheme="majorHAnsi"/>
        </w:rPr>
        <w:t>around</w:t>
      </w:r>
      <w:r w:rsidR="00D069BF">
        <w:rPr>
          <w:rFonts w:asciiTheme="majorHAnsi" w:hAnsiTheme="majorHAnsi"/>
        </w:rPr>
        <w:t>-movement</w:t>
      </w:r>
      <w:r w:rsidRPr="00B2002D">
        <w:rPr>
          <w:rFonts w:asciiTheme="majorHAnsi" w:hAnsiTheme="majorHAnsi"/>
        </w:rPr>
        <w:t>”</w:t>
      </w:r>
    </w:p>
    <w:p w:rsidR="00D069BF" w:rsidRPr="00B2002D" w:rsidRDefault="00D069BF" w:rsidP="00B2002D">
      <w:pPr>
        <w:pStyle w:val="ListParagraph"/>
        <w:numPr>
          <w:ilvl w:val="0"/>
          <w:numId w:val="9"/>
        </w:numPr>
        <w:rPr>
          <w:rFonts w:asciiTheme="majorHAnsi" w:hAnsiTheme="majorHAnsi"/>
        </w:rPr>
      </w:pPr>
      <w:r>
        <w:rPr>
          <w:rFonts w:asciiTheme="majorHAnsi" w:hAnsiTheme="majorHAnsi"/>
          <w:i/>
        </w:rPr>
        <w:t>anastrophe</w:t>
      </w:r>
      <w:r w:rsidRPr="00D069BF">
        <w:rPr>
          <w:rFonts w:asciiTheme="majorHAnsi" w:hAnsiTheme="majorHAnsi"/>
        </w:rPr>
        <w:t>:</w:t>
      </w:r>
      <w:r>
        <w:rPr>
          <w:rFonts w:asciiTheme="majorHAnsi" w:hAnsiTheme="majorHAnsi"/>
        </w:rPr>
        <w:t xml:space="preserve"> “wheel around”</w:t>
      </w:r>
    </w:p>
    <w:p w:rsidR="00B2002D" w:rsidRPr="00B2002D" w:rsidRDefault="00B2002D" w:rsidP="00B2002D">
      <w:pPr>
        <w:pStyle w:val="ListParagraph"/>
        <w:numPr>
          <w:ilvl w:val="0"/>
          <w:numId w:val="9"/>
        </w:numPr>
        <w:rPr>
          <w:rFonts w:asciiTheme="majorHAnsi" w:hAnsiTheme="majorHAnsi"/>
        </w:rPr>
      </w:pPr>
      <w:proofErr w:type="spellStart"/>
      <w:r>
        <w:rPr>
          <w:rFonts w:asciiTheme="majorHAnsi" w:hAnsiTheme="majorHAnsi"/>
          <w:i/>
        </w:rPr>
        <w:t>k</w:t>
      </w:r>
      <w:r w:rsidR="00D069BF">
        <w:rPr>
          <w:rFonts w:asciiTheme="majorHAnsi" w:hAnsiTheme="majorHAnsi"/>
          <w:i/>
        </w:rPr>
        <w:t>u</w:t>
      </w:r>
      <w:r w:rsidRPr="00B2002D">
        <w:rPr>
          <w:rFonts w:asciiTheme="majorHAnsi" w:hAnsiTheme="majorHAnsi"/>
          <w:i/>
        </w:rPr>
        <w:t>klos</w:t>
      </w:r>
      <w:proofErr w:type="spellEnd"/>
      <w:r>
        <w:rPr>
          <w:rFonts w:asciiTheme="majorHAnsi" w:hAnsiTheme="majorHAnsi"/>
        </w:rPr>
        <w:t xml:space="preserve">: </w:t>
      </w:r>
      <w:r w:rsidR="00D069BF">
        <w:rPr>
          <w:rFonts w:asciiTheme="majorHAnsi" w:hAnsiTheme="majorHAnsi"/>
        </w:rPr>
        <w:t>defensive circle</w:t>
      </w:r>
    </w:p>
    <w:p w:rsidR="00B2002D" w:rsidRDefault="00091274" w:rsidP="00B2002D">
      <w:pPr>
        <w:rPr>
          <w:rFonts w:asciiTheme="majorHAnsi" w:hAnsiTheme="majorHAnsi"/>
        </w:rPr>
      </w:pPr>
      <w:hyperlink r:id="rId6" w:history="1">
        <w:r w:rsidR="00772B63" w:rsidRPr="00091274">
          <w:rPr>
            <w:rStyle w:val="Hyperlink"/>
            <w:rFonts w:asciiTheme="majorHAnsi" w:hAnsiTheme="majorHAnsi"/>
            <w:b/>
            <w:i/>
          </w:rPr>
          <w:t xml:space="preserve">H. N. </w:t>
        </w:r>
        <w:proofErr w:type="spellStart"/>
        <w:r w:rsidR="00772B63" w:rsidRPr="00091274">
          <w:rPr>
            <w:rStyle w:val="Hyperlink"/>
            <w:rFonts w:asciiTheme="majorHAnsi" w:hAnsiTheme="majorHAnsi"/>
            <w:b/>
            <w:i/>
          </w:rPr>
          <w:t>Olympias</w:t>
        </w:r>
        <w:proofErr w:type="spellEnd"/>
      </w:hyperlink>
      <w:r w:rsidR="00772B63">
        <w:rPr>
          <w:rFonts w:asciiTheme="majorHAnsi" w:hAnsiTheme="majorHAnsi"/>
        </w:rPr>
        <w:t xml:space="preserve"> (1985-1987)</w:t>
      </w:r>
    </w:p>
    <w:p w:rsidR="004A7B12" w:rsidRDefault="004A7B12" w:rsidP="00772B63">
      <w:pPr>
        <w:pStyle w:val="ListParagraph"/>
        <w:numPr>
          <w:ilvl w:val="0"/>
          <w:numId w:val="10"/>
        </w:numPr>
        <w:rPr>
          <w:rFonts w:asciiTheme="majorHAnsi" w:hAnsiTheme="majorHAnsi"/>
        </w:rPr>
      </w:pPr>
      <w:r>
        <w:rPr>
          <w:rFonts w:asciiTheme="majorHAnsi" w:hAnsiTheme="majorHAnsi"/>
        </w:rPr>
        <w:t>cost: $640,000</w:t>
      </w:r>
    </w:p>
    <w:p w:rsidR="00D069BF" w:rsidRDefault="00D069BF" w:rsidP="00D069BF">
      <w:pPr>
        <w:pStyle w:val="ListParagraph"/>
        <w:numPr>
          <w:ilvl w:val="0"/>
          <w:numId w:val="10"/>
        </w:numPr>
        <w:rPr>
          <w:rFonts w:asciiTheme="majorHAnsi" w:hAnsiTheme="majorHAnsi"/>
        </w:rPr>
      </w:pPr>
      <w:r>
        <w:rPr>
          <w:rFonts w:asciiTheme="majorHAnsi" w:hAnsiTheme="majorHAnsi"/>
        </w:rPr>
        <w:t>weight: 55,000 lbs (plus crew)</w:t>
      </w:r>
    </w:p>
    <w:p w:rsidR="00D069BF" w:rsidRPr="00D069BF" w:rsidRDefault="00D069BF" w:rsidP="00D069BF">
      <w:pPr>
        <w:pStyle w:val="ListParagraph"/>
        <w:numPr>
          <w:ilvl w:val="0"/>
          <w:numId w:val="10"/>
        </w:numPr>
        <w:rPr>
          <w:rFonts w:asciiTheme="majorHAnsi" w:hAnsiTheme="majorHAnsi"/>
        </w:rPr>
      </w:pPr>
      <w:r>
        <w:rPr>
          <w:rFonts w:asciiTheme="majorHAnsi" w:hAnsiTheme="majorHAnsi"/>
        </w:rPr>
        <w:t>bronze ram: 200 kg</w:t>
      </w:r>
    </w:p>
    <w:p w:rsidR="00772B63" w:rsidRPr="00772B63" w:rsidRDefault="00772B63" w:rsidP="00772B63">
      <w:pPr>
        <w:pStyle w:val="ListParagraph"/>
        <w:numPr>
          <w:ilvl w:val="0"/>
          <w:numId w:val="10"/>
        </w:numPr>
        <w:rPr>
          <w:rFonts w:asciiTheme="majorHAnsi" w:hAnsiTheme="majorHAnsi"/>
        </w:rPr>
      </w:pPr>
      <w:r w:rsidRPr="00772B63">
        <w:rPr>
          <w:rFonts w:asciiTheme="majorHAnsi" w:hAnsiTheme="majorHAnsi"/>
        </w:rPr>
        <w:t xml:space="preserve">50’ keel: </w:t>
      </w:r>
      <w:proofErr w:type="spellStart"/>
      <w:r w:rsidRPr="00772B63">
        <w:rPr>
          <w:rFonts w:asciiTheme="majorHAnsi" w:hAnsiTheme="majorHAnsi"/>
        </w:rPr>
        <w:t>iroko</w:t>
      </w:r>
      <w:proofErr w:type="spellEnd"/>
      <w:r w:rsidRPr="00772B63">
        <w:rPr>
          <w:rFonts w:asciiTheme="majorHAnsi" w:hAnsiTheme="majorHAnsi"/>
        </w:rPr>
        <w:t xml:space="preserve"> wood (Nigeria)</w:t>
      </w:r>
    </w:p>
    <w:p w:rsidR="00772B63" w:rsidRPr="00772B63" w:rsidRDefault="00772B63" w:rsidP="00772B63">
      <w:pPr>
        <w:pStyle w:val="ListParagraph"/>
        <w:numPr>
          <w:ilvl w:val="0"/>
          <w:numId w:val="10"/>
        </w:numPr>
        <w:rPr>
          <w:rFonts w:asciiTheme="majorHAnsi" w:hAnsiTheme="majorHAnsi"/>
        </w:rPr>
      </w:pPr>
      <w:r w:rsidRPr="00772B63">
        <w:rPr>
          <w:rFonts w:asciiTheme="majorHAnsi" w:hAnsiTheme="majorHAnsi"/>
        </w:rPr>
        <w:t>hull timbers: Oregon Douglas</w:t>
      </w:r>
    </w:p>
    <w:p w:rsidR="00772B63" w:rsidRDefault="00091274" w:rsidP="00772B63">
      <w:pPr>
        <w:pStyle w:val="ListParagraph"/>
        <w:numPr>
          <w:ilvl w:val="0"/>
          <w:numId w:val="10"/>
        </w:numPr>
        <w:rPr>
          <w:rFonts w:asciiTheme="majorHAnsi" w:hAnsiTheme="majorHAnsi"/>
        </w:rPr>
      </w:pPr>
      <w:r>
        <w:rPr>
          <w:rFonts w:asciiTheme="majorHAnsi" w:hAnsiTheme="majorHAnsi"/>
        </w:rPr>
        <w:t xml:space="preserve">20,000 </w:t>
      </w:r>
      <w:proofErr w:type="spellStart"/>
      <w:r w:rsidR="00772B63" w:rsidRPr="00772B63">
        <w:rPr>
          <w:rFonts w:asciiTheme="majorHAnsi" w:hAnsiTheme="majorHAnsi"/>
        </w:rPr>
        <w:t>tenons</w:t>
      </w:r>
      <w:proofErr w:type="spellEnd"/>
      <w:r w:rsidR="00772B63" w:rsidRPr="00772B63">
        <w:rPr>
          <w:rFonts w:asciiTheme="majorHAnsi" w:hAnsiTheme="majorHAnsi"/>
        </w:rPr>
        <w:t>: Virginia oak</w:t>
      </w:r>
    </w:p>
    <w:p w:rsidR="00772B63" w:rsidRDefault="00772B63" w:rsidP="00772B63">
      <w:pPr>
        <w:pStyle w:val="ListParagraph"/>
        <w:numPr>
          <w:ilvl w:val="0"/>
          <w:numId w:val="10"/>
        </w:numPr>
        <w:rPr>
          <w:rFonts w:asciiTheme="majorHAnsi" w:hAnsiTheme="majorHAnsi"/>
        </w:rPr>
      </w:pPr>
      <w:proofErr w:type="spellStart"/>
      <w:r w:rsidRPr="00772B63">
        <w:rPr>
          <w:rFonts w:asciiTheme="majorHAnsi" w:hAnsiTheme="majorHAnsi"/>
          <w:i/>
        </w:rPr>
        <w:t>hypozomata</w:t>
      </w:r>
      <w:proofErr w:type="spellEnd"/>
      <w:r>
        <w:rPr>
          <w:rFonts w:asciiTheme="majorHAnsi" w:hAnsiTheme="majorHAnsi"/>
        </w:rPr>
        <w:t xml:space="preserve"> (girding cable): steel</w:t>
      </w:r>
    </w:p>
    <w:p w:rsidR="00D069BF" w:rsidRPr="007A7654" w:rsidRDefault="00D069BF" w:rsidP="007A7654">
      <w:pPr>
        <w:pStyle w:val="ListParagraph"/>
        <w:numPr>
          <w:ilvl w:val="0"/>
          <w:numId w:val="10"/>
        </w:numPr>
        <w:rPr>
          <w:rFonts w:asciiTheme="majorHAnsi" w:hAnsiTheme="majorHAnsi"/>
        </w:rPr>
      </w:pPr>
      <w:r>
        <w:rPr>
          <w:rFonts w:asciiTheme="majorHAnsi" w:hAnsiTheme="majorHAnsi"/>
        </w:rPr>
        <w:t>sea trials: 5 (1987-1994)</w:t>
      </w:r>
    </w:p>
    <w:p w:rsidR="007A7654" w:rsidRDefault="007A7654" w:rsidP="007A7654">
      <w:pPr>
        <w:pStyle w:val="ListParagraph"/>
        <w:rPr>
          <w:rFonts w:asciiTheme="majorHAnsi" w:hAnsiTheme="majorHAnsi"/>
        </w:rPr>
      </w:pPr>
    </w:p>
    <w:p w:rsidR="007A7654" w:rsidRPr="007A7654" w:rsidRDefault="007A7654" w:rsidP="007A7654">
      <w:pPr>
        <w:pStyle w:val="ListParagraph"/>
        <w:ind w:left="0"/>
        <w:rPr>
          <w:rFonts w:asciiTheme="majorHAnsi" w:hAnsiTheme="majorHAnsi"/>
          <w:b/>
        </w:rPr>
      </w:pPr>
      <w:r w:rsidRPr="007A7654">
        <w:rPr>
          <w:rFonts w:asciiTheme="majorHAnsi" w:hAnsiTheme="majorHAnsi"/>
          <w:b/>
        </w:rPr>
        <w:t>Main Ancient Sources</w:t>
      </w:r>
    </w:p>
    <w:p w:rsidR="007A7654" w:rsidRDefault="007A7654" w:rsidP="007A7654">
      <w:pPr>
        <w:pStyle w:val="ListParagraph"/>
        <w:numPr>
          <w:ilvl w:val="0"/>
          <w:numId w:val="11"/>
        </w:numPr>
        <w:rPr>
          <w:rFonts w:asciiTheme="majorHAnsi" w:hAnsiTheme="majorHAnsi"/>
        </w:rPr>
      </w:pPr>
      <w:r>
        <w:rPr>
          <w:rFonts w:asciiTheme="majorHAnsi" w:hAnsiTheme="majorHAnsi"/>
        </w:rPr>
        <w:t>Aeschylus</w:t>
      </w:r>
      <w:r w:rsidR="00E17C22">
        <w:rPr>
          <w:rFonts w:asciiTheme="majorHAnsi" w:hAnsiTheme="majorHAnsi"/>
        </w:rPr>
        <w:t xml:space="preserve">, </w:t>
      </w:r>
      <w:r w:rsidR="00E17C22" w:rsidRPr="00E17C22">
        <w:rPr>
          <w:rFonts w:asciiTheme="majorHAnsi" w:hAnsiTheme="majorHAnsi"/>
          <w:i/>
        </w:rPr>
        <w:t>Persians</w:t>
      </w:r>
    </w:p>
    <w:p w:rsidR="007A7654" w:rsidRDefault="007A7654" w:rsidP="007A7654">
      <w:pPr>
        <w:pStyle w:val="ListParagraph"/>
        <w:numPr>
          <w:ilvl w:val="0"/>
          <w:numId w:val="11"/>
        </w:numPr>
        <w:rPr>
          <w:rFonts w:asciiTheme="majorHAnsi" w:hAnsiTheme="majorHAnsi"/>
        </w:rPr>
      </w:pPr>
      <w:r>
        <w:rPr>
          <w:rFonts w:asciiTheme="majorHAnsi" w:hAnsiTheme="majorHAnsi"/>
        </w:rPr>
        <w:t>Aristophanes</w:t>
      </w:r>
    </w:p>
    <w:p w:rsidR="007A7654" w:rsidRDefault="007A7654" w:rsidP="007A7654">
      <w:pPr>
        <w:pStyle w:val="ListParagraph"/>
        <w:numPr>
          <w:ilvl w:val="0"/>
          <w:numId w:val="11"/>
        </w:numPr>
        <w:rPr>
          <w:rFonts w:asciiTheme="majorHAnsi" w:hAnsiTheme="majorHAnsi"/>
        </w:rPr>
      </w:pPr>
      <w:r>
        <w:rPr>
          <w:rFonts w:asciiTheme="majorHAnsi" w:hAnsiTheme="majorHAnsi"/>
        </w:rPr>
        <w:t>Aristotle</w:t>
      </w:r>
    </w:p>
    <w:p w:rsidR="007A7654" w:rsidRDefault="007A7654" w:rsidP="007A7654">
      <w:pPr>
        <w:pStyle w:val="ListParagraph"/>
        <w:numPr>
          <w:ilvl w:val="0"/>
          <w:numId w:val="11"/>
        </w:numPr>
        <w:rPr>
          <w:rFonts w:asciiTheme="majorHAnsi" w:hAnsiTheme="majorHAnsi"/>
        </w:rPr>
      </w:pPr>
      <w:proofErr w:type="spellStart"/>
      <w:r>
        <w:rPr>
          <w:rFonts w:asciiTheme="majorHAnsi" w:hAnsiTheme="majorHAnsi"/>
        </w:rPr>
        <w:t>Diodorus</w:t>
      </w:r>
      <w:proofErr w:type="spellEnd"/>
      <w:r>
        <w:rPr>
          <w:rFonts w:asciiTheme="majorHAnsi" w:hAnsiTheme="majorHAnsi"/>
        </w:rPr>
        <w:t xml:space="preserve"> </w:t>
      </w:r>
      <w:proofErr w:type="spellStart"/>
      <w:r>
        <w:rPr>
          <w:rFonts w:asciiTheme="majorHAnsi" w:hAnsiTheme="majorHAnsi"/>
        </w:rPr>
        <w:t>Siculus</w:t>
      </w:r>
      <w:proofErr w:type="spellEnd"/>
    </w:p>
    <w:p w:rsidR="007A7654" w:rsidRDefault="007A7654" w:rsidP="007A7654">
      <w:pPr>
        <w:pStyle w:val="ListParagraph"/>
        <w:numPr>
          <w:ilvl w:val="0"/>
          <w:numId w:val="11"/>
        </w:numPr>
        <w:rPr>
          <w:rFonts w:asciiTheme="majorHAnsi" w:hAnsiTheme="majorHAnsi"/>
        </w:rPr>
      </w:pPr>
      <w:r>
        <w:rPr>
          <w:rFonts w:asciiTheme="majorHAnsi" w:hAnsiTheme="majorHAnsi"/>
        </w:rPr>
        <w:t>Herodotus</w:t>
      </w:r>
      <w:r w:rsidR="00E17C22">
        <w:rPr>
          <w:rFonts w:asciiTheme="majorHAnsi" w:hAnsiTheme="majorHAnsi"/>
        </w:rPr>
        <w:t xml:space="preserve">, </w:t>
      </w:r>
      <w:r w:rsidR="00E17C22" w:rsidRPr="00E17C22">
        <w:rPr>
          <w:rFonts w:asciiTheme="majorHAnsi" w:hAnsiTheme="majorHAnsi"/>
          <w:i/>
        </w:rPr>
        <w:t>Histories</w:t>
      </w:r>
    </w:p>
    <w:p w:rsidR="007A7654" w:rsidRDefault="007A7654" w:rsidP="007A7654">
      <w:pPr>
        <w:pStyle w:val="ListParagraph"/>
        <w:numPr>
          <w:ilvl w:val="0"/>
          <w:numId w:val="11"/>
        </w:numPr>
        <w:rPr>
          <w:rFonts w:asciiTheme="majorHAnsi" w:hAnsiTheme="majorHAnsi"/>
        </w:rPr>
      </w:pPr>
      <w:r>
        <w:rPr>
          <w:rFonts w:asciiTheme="majorHAnsi" w:hAnsiTheme="majorHAnsi"/>
        </w:rPr>
        <w:t>Plato</w:t>
      </w:r>
    </w:p>
    <w:p w:rsidR="007A7654" w:rsidRDefault="007A7654" w:rsidP="007A7654">
      <w:pPr>
        <w:pStyle w:val="ListParagraph"/>
        <w:numPr>
          <w:ilvl w:val="0"/>
          <w:numId w:val="11"/>
        </w:numPr>
        <w:rPr>
          <w:rFonts w:asciiTheme="majorHAnsi" w:hAnsiTheme="majorHAnsi"/>
        </w:rPr>
      </w:pPr>
      <w:r>
        <w:rPr>
          <w:rFonts w:asciiTheme="majorHAnsi" w:hAnsiTheme="majorHAnsi"/>
        </w:rPr>
        <w:t>Plutarch</w:t>
      </w:r>
    </w:p>
    <w:p w:rsidR="007A7654" w:rsidRDefault="007A7654" w:rsidP="007A7654">
      <w:pPr>
        <w:pStyle w:val="ListParagraph"/>
        <w:numPr>
          <w:ilvl w:val="0"/>
          <w:numId w:val="11"/>
        </w:numPr>
        <w:rPr>
          <w:rFonts w:asciiTheme="majorHAnsi" w:hAnsiTheme="majorHAnsi"/>
        </w:rPr>
      </w:pPr>
      <w:r>
        <w:rPr>
          <w:rFonts w:asciiTheme="majorHAnsi" w:hAnsiTheme="majorHAnsi"/>
        </w:rPr>
        <w:t>Thucydides</w:t>
      </w:r>
      <w:r w:rsidR="00E17C22">
        <w:rPr>
          <w:rFonts w:asciiTheme="majorHAnsi" w:hAnsiTheme="majorHAnsi"/>
        </w:rPr>
        <w:t xml:space="preserve">, </w:t>
      </w:r>
      <w:r w:rsidR="00E17C22" w:rsidRPr="00E17C22">
        <w:rPr>
          <w:rFonts w:asciiTheme="majorHAnsi" w:hAnsiTheme="majorHAnsi"/>
          <w:i/>
        </w:rPr>
        <w:t>History of the Peloponnesian War</w:t>
      </w:r>
    </w:p>
    <w:p w:rsidR="007A7654" w:rsidRDefault="007A7654" w:rsidP="007A7654">
      <w:pPr>
        <w:pStyle w:val="ListParagraph"/>
        <w:numPr>
          <w:ilvl w:val="0"/>
          <w:numId w:val="11"/>
        </w:numPr>
        <w:rPr>
          <w:rFonts w:asciiTheme="majorHAnsi" w:hAnsiTheme="majorHAnsi"/>
        </w:rPr>
      </w:pPr>
      <w:r>
        <w:rPr>
          <w:rFonts w:asciiTheme="majorHAnsi" w:hAnsiTheme="majorHAnsi"/>
        </w:rPr>
        <w:t>Xenophon</w:t>
      </w:r>
    </w:p>
    <w:p w:rsidR="007A7654" w:rsidRPr="00772B63" w:rsidRDefault="007A7654" w:rsidP="007A7654">
      <w:pPr>
        <w:pStyle w:val="ListParagraph"/>
        <w:ind w:left="0"/>
        <w:rPr>
          <w:rFonts w:asciiTheme="majorHAnsi" w:hAnsiTheme="majorHAnsi"/>
        </w:rPr>
      </w:pPr>
    </w:p>
    <w:p w:rsidR="00772B63" w:rsidRPr="00B2002D" w:rsidRDefault="00772B63" w:rsidP="00B2002D">
      <w:pPr>
        <w:rPr>
          <w:rFonts w:asciiTheme="majorHAnsi" w:hAnsiTheme="majorHAnsi"/>
        </w:rPr>
      </w:pPr>
    </w:p>
    <w:sectPr w:rsidR="00772B63" w:rsidRPr="00B2002D" w:rsidSect="00B2002D">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B8F"/>
    <w:multiLevelType w:val="hybridMultilevel"/>
    <w:tmpl w:val="9E12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23150"/>
    <w:multiLevelType w:val="hybridMultilevel"/>
    <w:tmpl w:val="2418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11813"/>
    <w:multiLevelType w:val="hybridMultilevel"/>
    <w:tmpl w:val="89F04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45204A"/>
    <w:multiLevelType w:val="hybridMultilevel"/>
    <w:tmpl w:val="E04ED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C41A5E"/>
    <w:multiLevelType w:val="hybridMultilevel"/>
    <w:tmpl w:val="608E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5B418C"/>
    <w:multiLevelType w:val="hybridMultilevel"/>
    <w:tmpl w:val="CED6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622CD1"/>
    <w:multiLevelType w:val="hybridMultilevel"/>
    <w:tmpl w:val="1BB2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39218E"/>
    <w:multiLevelType w:val="hybridMultilevel"/>
    <w:tmpl w:val="FD86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977A63"/>
    <w:multiLevelType w:val="hybridMultilevel"/>
    <w:tmpl w:val="DBB08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0957973"/>
    <w:multiLevelType w:val="hybridMultilevel"/>
    <w:tmpl w:val="8ABE1F70"/>
    <w:lvl w:ilvl="0" w:tplc="9564C3F8">
      <w:start w:val="1"/>
      <w:numFmt w:val="decimal"/>
      <w:lvlText w:val="%1)"/>
      <w:lvlJc w:val="left"/>
      <w:pPr>
        <w:ind w:left="720" w:hanging="360"/>
      </w:pPr>
      <w:rPr>
        <w:rFonts w:eastAsia="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523D8A"/>
    <w:multiLevelType w:val="hybridMultilevel"/>
    <w:tmpl w:val="D3EC9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6A0D8B"/>
    <w:multiLevelType w:val="hybridMultilevel"/>
    <w:tmpl w:val="E8CC7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2"/>
  </w:num>
  <w:num w:numId="5">
    <w:abstractNumId w:val="8"/>
  </w:num>
  <w:num w:numId="6">
    <w:abstractNumId w:val="3"/>
  </w:num>
  <w:num w:numId="7">
    <w:abstractNumId w:val="0"/>
  </w:num>
  <w:num w:numId="8">
    <w:abstractNumId w:val="1"/>
  </w:num>
  <w:num w:numId="9">
    <w:abstractNumId w:val="7"/>
  </w:num>
  <w:num w:numId="10">
    <w:abstractNumId w:val="4"/>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2CFC"/>
    <w:rsid w:val="00091274"/>
    <w:rsid w:val="000A26E4"/>
    <w:rsid w:val="000D1C35"/>
    <w:rsid w:val="000E3DE1"/>
    <w:rsid w:val="00170F12"/>
    <w:rsid w:val="004046CE"/>
    <w:rsid w:val="0043782D"/>
    <w:rsid w:val="004A7B12"/>
    <w:rsid w:val="004F2CFC"/>
    <w:rsid w:val="004F3F26"/>
    <w:rsid w:val="00602247"/>
    <w:rsid w:val="006D4248"/>
    <w:rsid w:val="00772B63"/>
    <w:rsid w:val="007A0561"/>
    <w:rsid w:val="007A7654"/>
    <w:rsid w:val="00874E99"/>
    <w:rsid w:val="009149DB"/>
    <w:rsid w:val="00917DD7"/>
    <w:rsid w:val="00927386"/>
    <w:rsid w:val="00A16422"/>
    <w:rsid w:val="00A43987"/>
    <w:rsid w:val="00A85170"/>
    <w:rsid w:val="00AA4BBC"/>
    <w:rsid w:val="00B2002D"/>
    <w:rsid w:val="00B22C96"/>
    <w:rsid w:val="00B45EF8"/>
    <w:rsid w:val="00BA6CF2"/>
    <w:rsid w:val="00BB7BA9"/>
    <w:rsid w:val="00D069BF"/>
    <w:rsid w:val="00D53DD6"/>
    <w:rsid w:val="00D77E8E"/>
    <w:rsid w:val="00E1575A"/>
    <w:rsid w:val="00E17C22"/>
    <w:rsid w:val="00E24CA9"/>
    <w:rsid w:val="00EA7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6E4"/>
    <w:pPr>
      <w:ind w:left="720"/>
      <w:contextualSpacing/>
    </w:pPr>
  </w:style>
  <w:style w:type="character" w:styleId="Hyperlink">
    <w:name w:val="Hyperlink"/>
    <w:basedOn w:val="DefaultParagraphFont"/>
    <w:uiPriority w:val="99"/>
    <w:unhideWhenUsed/>
    <w:rsid w:val="000D1C35"/>
    <w:rPr>
      <w:color w:val="0000FF" w:themeColor="hyperlink"/>
      <w:u w:val="single"/>
    </w:rPr>
  </w:style>
  <w:style w:type="paragraph" w:styleId="HTMLPreformatted">
    <w:name w:val="HTML Preformatted"/>
    <w:basedOn w:val="Normal"/>
    <w:link w:val="HTMLPreformattedChar"/>
    <w:uiPriority w:val="99"/>
    <w:semiHidden/>
    <w:unhideWhenUsed/>
    <w:rsid w:val="00D7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FFFFFF"/>
      <w:sz w:val="20"/>
      <w:szCs w:val="20"/>
    </w:rPr>
  </w:style>
  <w:style w:type="character" w:customStyle="1" w:styleId="HTMLPreformattedChar">
    <w:name w:val="HTML Preformatted Char"/>
    <w:basedOn w:val="DefaultParagraphFont"/>
    <w:link w:val="HTMLPreformatted"/>
    <w:uiPriority w:val="99"/>
    <w:semiHidden/>
    <w:rsid w:val="00D77E8E"/>
    <w:rPr>
      <w:rFonts w:ascii="Courier New" w:eastAsia="Times New Roman" w:hAnsi="Courier New" w:cs="Courier New"/>
      <w:color w:val="FFFFFF"/>
      <w:sz w:val="20"/>
      <w:szCs w:val="20"/>
    </w:rPr>
  </w:style>
</w:styles>
</file>

<file path=word/webSettings.xml><?xml version="1.0" encoding="utf-8"?>
<w:webSettings xmlns:r="http://schemas.openxmlformats.org/officeDocument/2006/relationships" xmlns:w="http://schemas.openxmlformats.org/wordprocessingml/2006/main">
  <w:divs>
    <w:div w:id="792289829">
      <w:bodyDiv w:val="1"/>
      <w:marLeft w:val="0"/>
      <w:marRight w:val="0"/>
      <w:marTop w:val="0"/>
      <w:marBottom w:val="0"/>
      <w:divBdr>
        <w:top w:val="none" w:sz="0" w:space="0" w:color="auto"/>
        <w:left w:val="none" w:sz="0" w:space="0" w:color="auto"/>
        <w:bottom w:val="none" w:sz="0" w:space="0" w:color="auto"/>
        <w:right w:val="none" w:sz="0" w:space="0" w:color="auto"/>
      </w:divBdr>
    </w:div>
    <w:div w:id="980621150">
      <w:bodyDiv w:val="1"/>
      <w:marLeft w:val="0"/>
      <w:marRight w:val="0"/>
      <w:marTop w:val="0"/>
      <w:marBottom w:val="0"/>
      <w:divBdr>
        <w:top w:val="none" w:sz="0" w:space="0" w:color="auto"/>
        <w:left w:val="none" w:sz="0" w:space="0" w:color="auto"/>
        <w:bottom w:val="none" w:sz="0" w:space="0" w:color="auto"/>
        <w:right w:val="none" w:sz="0" w:space="0" w:color="auto"/>
      </w:divBdr>
    </w:div>
    <w:div w:id="1108310147">
      <w:bodyDiv w:val="1"/>
      <w:marLeft w:val="0"/>
      <w:marRight w:val="0"/>
      <w:marTop w:val="0"/>
      <w:marBottom w:val="0"/>
      <w:divBdr>
        <w:top w:val="none" w:sz="0" w:space="0" w:color="auto"/>
        <w:left w:val="none" w:sz="0" w:space="0" w:color="auto"/>
        <w:bottom w:val="none" w:sz="0" w:space="0" w:color="auto"/>
        <w:right w:val="none" w:sz="0" w:space="0" w:color="auto"/>
      </w:divBdr>
    </w:div>
    <w:div w:id="1169516750">
      <w:bodyDiv w:val="1"/>
      <w:marLeft w:val="0"/>
      <w:marRight w:val="0"/>
      <w:marTop w:val="0"/>
      <w:marBottom w:val="0"/>
      <w:divBdr>
        <w:top w:val="none" w:sz="0" w:space="0" w:color="auto"/>
        <w:left w:val="none" w:sz="0" w:space="0" w:color="auto"/>
        <w:bottom w:val="none" w:sz="0" w:space="0" w:color="auto"/>
        <w:right w:val="none" w:sz="0" w:space="0" w:color="auto"/>
      </w:divBdr>
    </w:div>
    <w:div w:id="1202596612">
      <w:bodyDiv w:val="1"/>
      <w:marLeft w:val="0"/>
      <w:marRight w:val="0"/>
      <w:marTop w:val="0"/>
      <w:marBottom w:val="0"/>
      <w:divBdr>
        <w:top w:val="none" w:sz="0" w:space="0" w:color="auto"/>
        <w:left w:val="none" w:sz="0" w:space="0" w:color="auto"/>
        <w:bottom w:val="none" w:sz="0" w:space="0" w:color="auto"/>
        <w:right w:val="none" w:sz="0" w:space="0" w:color="auto"/>
      </w:divBdr>
    </w:div>
    <w:div w:id="156128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n.com/Olympias_(trireme)" TargetMode="External"/><Relationship Id="rId5" Type="http://schemas.openxmlformats.org/officeDocument/2006/relationships/hyperlink" Target="http://homepage.usask.ca/~jrp638/DeptTransls/Persia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4</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Kirkwood Community College</Company>
  <LinksUpToDate>false</LinksUpToDate>
  <CharactersWithSpaces>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RYOST</dc:creator>
  <cp:keywords/>
  <dc:description/>
  <cp:lastModifiedBy>K0002953</cp:lastModifiedBy>
  <cp:revision>13</cp:revision>
  <dcterms:created xsi:type="dcterms:W3CDTF">2011-10-28T20:11:00Z</dcterms:created>
  <dcterms:modified xsi:type="dcterms:W3CDTF">2011-10-31T16:16:00Z</dcterms:modified>
</cp:coreProperties>
</file>