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2D" w:rsidRPr="00815C24" w:rsidRDefault="00B325B0">
      <w:pPr>
        <w:rPr>
          <w:rFonts w:asciiTheme="minorHAnsi" w:hAnsiTheme="minorHAnsi"/>
          <w:sz w:val="24"/>
        </w:rPr>
      </w:pPr>
      <w:r w:rsidRPr="00815C24">
        <w:rPr>
          <w:rFonts w:asciiTheme="minorHAnsi" w:hAnsiTheme="minorHAnsi"/>
          <w:b/>
          <w:sz w:val="24"/>
        </w:rPr>
        <w:t>Primary Sources</w:t>
      </w:r>
      <w:r w:rsidR="00895AE4">
        <w:rPr>
          <w:rFonts w:asciiTheme="minorHAnsi" w:hAnsiTheme="minorHAnsi"/>
          <w:b/>
          <w:sz w:val="24"/>
        </w:rPr>
        <w:t>: Becoming a racist, anti-Semitic society</w:t>
      </w:r>
      <w:r w:rsidR="00050C0F">
        <w:rPr>
          <w:rFonts w:asciiTheme="minorHAnsi" w:hAnsiTheme="minorHAnsi"/>
          <w:b/>
          <w:sz w:val="24"/>
        </w:rPr>
        <w:t xml:space="preserve"> (1933-1938)</w:t>
      </w:r>
      <w:r w:rsidR="00E713D8">
        <w:rPr>
          <w:rFonts w:asciiTheme="minorHAnsi" w:hAnsiTheme="minorHAnsi"/>
          <w:b/>
          <w:sz w:val="24"/>
        </w:rPr>
        <w:t>: Read each excerpt</w:t>
      </w:r>
      <w:r w:rsidR="00430875">
        <w:rPr>
          <w:rFonts w:asciiTheme="minorHAnsi" w:hAnsiTheme="minorHAnsi"/>
          <w:b/>
          <w:sz w:val="24"/>
        </w:rPr>
        <w:t xml:space="preserve"> carefully.  M</w:t>
      </w:r>
      <w:r w:rsidR="00E713D8">
        <w:rPr>
          <w:rFonts w:asciiTheme="minorHAnsi" w:hAnsiTheme="minorHAnsi"/>
          <w:b/>
          <w:sz w:val="24"/>
        </w:rPr>
        <w:t>atch it wi</w:t>
      </w:r>
      <w:r w:rsidR="00430875">
        <w:rPr>
          <w:rFonts w:asciiTheme="minorHAnsi" w:hAnsiTheme="minorHAnsi"/>
          <w:b/>
          <w:sz w:val="24"/>
        </w:rPr>
        <w:t>th the correct author, date, &amp;</w:t>
      </w:r>
      <w:r w:rsidR="00E713D8">
        <w:rPr>
          <w:rFonts w:asciiTheme="minorHAnsi" w:hAnsiTheme="minorHAnsi"/>
          <w:b/>
          <w:sz w:val="24"/>
        </w:rPr>
        <w:t xml:space="preserve"> description</w:t>
      </w:r>
      <w:r w:rsidRPr="00815C24">
        <w:rPr>
          <w:rFonts w:asciiTheme="minorHAnsi" w:hAnsiTheme="minorHAnsi"/>
          <w:b/>
          <w:sz w:val="24"/>
        </w:rPr>
        <w:t>.</w:t>
      </w:r>
      <w:r w:rsidR="00C815BB">
        <w:rPr>
          <w:rFonts w:asciiTheme="minorHAnsi" w:hAnsiTheme="minorHAnsi"/>
          <w:b/>
          <w:sz w:val="24"/>
        </w:rPr>
        <w:t xml:space="preserve">  Think about how it fits into the broader historical context.  This is NOT an assignment to be handed in.</w:t>
      </w:r>
      <w:r w:rsidR="00E713D8">
        <w:rPr>
          <w:rFonts w:asciiTheme="minorHAnsi" w:hAnsiTheme="minorHAnsi"/>
          <w:b/>
          <w:sz w:val="24"/>
        </w:rPr>
        <w:t xml:space="preserve">  Several </w:t>
      </w:r>
      <w:r w:rsidR="00C815BB">
        <w:rPr>
          <w:rFonts w:asciiTheme="minorHAnsi" w:hAnsiTheme="minorHAnsi"/>
          <w:b/>
          <w:sz w:val="24"/>
        </w:rPr>
        <w:t>quotes may</w:t>
      </w:r>
      <w:r w:rsidR="009F3809">
        <w:rPr>
          <w:rFonts w:asciiTheme="minorHAnsi" w:hAnsiTheme="minorHAnsi"/>
          <w:b/>
          <w:sz w:val="24"/>
        </w:rPr>
        <w:t xml:space="preserve"> appear</w:t>
      </w:r>
      <w:r w:rsidR="00E713D8">
        <w:rPr>
          <w:rFonts w:asciiTheme="minorHAnsi" w:hAnsiTheme="minorHAnsi"/>
          <w:b/>
          <w:sz w:val="24"/>
        </w:rPr>
        <w:t xml:space="preserve"> again</w:t>
      </w:r>
      <w:r w:rsidR="009F3809">
        <w:rPr>
          <w:rFonts w:asciiTheme="minorHAnsi" w:hAnsiTheme="minorHAnsi"/>
          <w:b/>
          <w:sz w:val="24"/>
        </w:rPr>
        <w:t xml:space="preserve"> on Exam One</w:t>
      </w:r>
      <w:r w:rsidR="007B57F2" w:rsidRPr="00815C24">
        <w:rPr>
          <w:rFonts w:asciiTheme="minorHAnsi" w:hAnsiTheme="minorHAnsi"/>
          <w:b/>
          <w:sz w:val="24"/>
        </w:rPr>
        <w:t>.</w:t>
      </w:r>
    </w:p>
    <w:p w:rsidR="00F82396" w:rsidRPr="00815C24" w:rsidRDefault="00F82396" w:rsidP="00F82396">
      <w:pPr>
        <w:rPr>
          <w:rFonts w:asciiTheme="minorHAnsi" w:hAnsiTheme="minorHAnsi"/>
          <w:sz w:val="22"/>
          <w:szCs w:val="22"/>
        </w:rPr>
      </w:pPr>
    </w:p>
    <w:p w:rsidR="0013406F" w:rsidRPr="00512C1E" w:rsidRDefault="00FE7216" w:rsidP="00FE7216">
      <w:pPr>
        <w:numPr>
          <w:ilvl w:val="0"/>
          <w:numId w:val="5"/>
        </w:numPr>
        <w:rPr>
          <w:rFonts w:asciiTheme="minorHAnsi" w:hAnsiTheme="minorHAnsi"/>
          <w:sz w:val="24"/>
          <w:szCs w:val="24"/>
        </w:rPr>
      </w:pPr>
      <w:r w:rsidRPr="00512C1E">
        <w:rPr>
          <w:rFonts w:asciiTheme="minorHAnsi" w:hAnsiTheme="minorHAnsi"/>
          <w:sz w:val="24"/>
          <w:szCs w:val="24"/>
        </w:rPr>
        <w:t>We swear by our Eternal God, we swear by the spirit of our dead, we swear by all those who fell victim to a judicial system foreign to the people, we swear by the soul of the German people, that we will follow the Fuhrer as German legal professionals along his path until the end of our days.</w:t>
      </w:r>
    </w:p>
    <w:p w:rsidR="00FE7216" w:rsidRPr="00512C1E" w:rsidRDefault="00FE7216" w:rsidP="00FE7216">
      <w:pPr>
        <w:numPr>
          <w:ilvl w:val="0"/>
          <w:numId w:val="5"/>
        </w:numPr>
        <w:rPr>
          <w:rFonts w:asciiTheme="minorHAnsi" w:hAnsiTheme="minorHAnsi"/>
          <w:sz w:val="24"/>
          <w:szCs w:val="24"/>
        </w:rPr>
      </w:pPr>
      <w:r w:rsidRPr="00512C1E">
        <w:rPr>
          <w:rFonts w:asciiTheme="minorHAnsi" w:hAnsiTheme="minorHAnsi"/>
          <w:sz w:val="24"/>
          <w:szCs w:val="24"/>
        </w:rPr>
        <w:t xml:space="preserve">This generation of youth is learning nothing other than to think German and act German.  And if this ten-year-old boy and girl enter our organizations… they’ll go from the </w:t>
      </w:r>
      <w:proofErr w:type="spellStart"/>
      <w:r w:rsidRPr="00512C1E">
        <w:rPr>
          <w:rFonts w:asciiTheme="minorHAnsi" w:hAnsiTheme="minorHAnsi"/>
          <w:sz w:val="24"/>
          <w:szCs w:val="24"/>
        </w:rPr>
        <w:t>Jungvolk</w:t>
      </w:r>
      <w:proofErr w:type="spellEnd"/>
      <w:r w:rsidRPr="00512C1E">
        <w:rPr>
          <w:rFonts w:asciiTheme="minorHAnsi" w:hAnsiTheme="minorHAnsi"/>
          <w:sz w:val="24"/>
          <w:szCs w:val="24"/>
        </w:rPr>
        <w:t xml:space="preserve"> to the Hitler Youth four years later, and we keep them there for an additional four years, and there’s absolutely no way we’ll release them back into the hands of those who preach class and other group membership, but we’ll accept them immediately into the party…</w:t>
      </w:r>
    </w:p>
    <w:p w:rsidR="001B45EC" w:rsidRPr="00512C1E" w:rsidRDefault="001B45EC" w:rsidP="00FE7216">
      <w:pPr>
        <w:numPr>
          <w:ilvl w:val="0"/>
          <w:numId w:val="5"/>
        </w:numPr>
        <w:rPr>
          <w:rFonts w:asciiTheme="minorHAnsi" w:hAnsiTheme="minorHAnsi"/>
          <w:sz w:val="24"/>
          <w:szCs w:val="24"/>
        </w:rPr>
      </w:pPr>
      <w:r w:rsidRPr="00512C1E">
        <w:rPr>
          <w:rFonts w:asciiTheme="minorHAnsi" w:hAnsiTheme="minorHAnsi"/>
          <w:sz w:val="24"/>
          <w:szCs w:val="24"/>
        </w:rPr>
        <w:t>[We had already</w:t>
      </w:r>
      <w:r w:rsidR="00C815BB" w:rsidRPr="00512C1E">
        <w:rPr>
          <w:rFonts w:asciiTheme="minorHAnsi" w:hAnsiTheme="minorHAnsi"/>
          <w:sz w:val="24"/>
          <w:szCs w:val="24"/>
        </w:rPr>
        <w:t>] begun to systematically check and catalogue the racial provenance of persons involved in German cultural life.  What could be more obvious than that librarians should make available their skills and knowledge?  Working together with representatives of the (Nazi) Movement, librarians checked the curriculum vitae in the dissertations of German doctoral candidates…. It was due to this effort that already by 1933 half serviceable preparatory work was on hand for the elimination of Jewish authors, editors, and professors.</w:t>
      </w:r>
      <w:r w:rsidRPr="00512C1E">
        <w:rPr>
          <w:rFonts w:asciiTheme="minorHAnsi" w:hAnsiTheme="minorHAnsi"/>
          <w:sz w:val="24"/>
          <w:szCs w:val="24"/>
        </w:rPr>
        <w:t xml:space="preserve"> </w:t>
      </w:r>
    </w:p>
    <w:p w:rsidR="00FE7216" w:rsidRPr="00512C1E" w:rsidRDefault="00FE7216" w:rsidP="00FE7216">
      <w:pPr>
        <w:numPr>
          <w:ilvl w:val="0"/>
          <w:numId w:val="5"/>
        </w:numPr>
        <w:rPr>
          <w:rFonts w:asciiTheme="minorHAnsi" w:hAnsiTheme="minorHAnsi"/>
          <w:sz w:val="24"/>
          <w:szCs w:val="24"/>
        </w:rPr>
      </w:pPr>
      <w:r w:rsidRPr="00512C1E">
        <w:rPr>
          <w:rFonts w:asciiTheme="minorHAnsi" w:hAnsiTheme="minorHAnsi"/>
          <w:sz w:val="24"/>
          <w:szCs w:val="24"/>
        </w:rPr>
        <w:t>Dear children!  I feel compelled to write you the truth about Hitler.  Everything you hear in America is a lie, pure Jewish falsehood.  How glad we are to have the Hitler movement…. Nothing has happened to Jews here or in all of Germany.  That’s just a bunch of Jewish lies. The entire Jewish press all over the world has teamed up to destroy Germany.  Germany was forced to do something against this pig sty.  Then came the boycott of Jew businesses….</w:t>
      </w:r>
    </w:p>
    <w:p w:rsidR="00FE7216" w:rsidRPr="00512C1E" w:rsidRDefault="00AA62A5" w:rsidP="00FE7216">
      <w:pPr>
        <w:numPr>
          <w:ilvl w:val="0"/>
          <w:numId w:val="5"/>
        </w:numPr>
        <w:rPr>
          <w:rFonts w:asciiTheme="minorHAnsi" w:hAnsiTheme="minorHAnsi"/>
          <w:sz w:val="24"/>
          <w:szCs w:val="24"/>
        </w:rPr>
      </w:pPr>
      <w:r w:rsidRPr="00512C1E">
        <w:rPr>
          <w:rFonts w:asciiTheme="minorHAnsi" w:hAnsiTheme="minorHAnsi"/>
          <w:sz w:val="24"/>
          <w:szCs w:val="24"/>
        </w:rPr>
        <w:t>Whole railroad trains have not been enough to clear out all this garbage from German museums.  That still remains to be done, and it will be done soon…. I don’t have the time here, my ethnic comrades, to present all the crimes these fellows have committed upon German art at the behest and for the advancement of international Jewry.  What was most low and base became high principles. The worst form of ugliness that could be found became an ideal of beauty.</w:t>
      </w:r>
    </w:p>
    <w:p w:rsidR="00AA62A5" w:rsidRPr="00512C1E" w:rsidRDefault="00AB5207" w:rsidP="00FE7216">
      <w:pPr>
        <w:numPr>
          <w:ilvl w:val="0"/>
          <w:numId w:val="5"/>
        </w:numPr>
        <w:rPr>
          <w:rFonts w:asciiTheme="minorHAnsi" w:hAnsiTheme="minorHAnsi"/>
          <w:sz w:val="24"/>
          <w:szCs w:val="24"/>
        </w:rPr>
      </w:pPr>
      <w:r w:rsidRPr="00512C1E">
        <w:rPr>
          <w:rFonts w:asciiTheme="minorHAnsi" w:hAnsiTheme="minorHAnsi"/>
          <w:sz w:val="24"/>
          <w:szCs w:val="24"/>
        </w:rPr>
        <w:t xml:space="preserve">There is hardly any profession more significant for the greatness and future of a nation than the medical one, and none is as </w:t>
      </w:r>
      <w:proofErr w:type="spellStart"/>
      <w:r w:rsidRPr="00512C1E">
        <w:rPr>
          <w:rFonts w:asciiTheme="minorHAnsi" w:hAnsiTheme="minorHAnsi"/>
          <w:sz w:val="24"/>
          <w:szCs w:val="24"/>
        </w:rPr>
        <w:t>Jewified</w:t>
      </w:r>
      <w:proofErr w:type="spellEnd"/>
      <w:r w:rsidRPr="00512C1E">
        <w:rPr>
          <w:rFonts w:asciiTheme="minorHAnsi" w:hAnsiTheme="minorHAnsi"/>
          <w:sz w:val="24"/>
          <w:szCs w:val="24"/>
        </w:rPr>
        <w:t xml:space="preserve"> as the medical profession is.  Jewish professors dominate university chairs in medicine.  They have dehumanized the art of healing…. For that reason, we call today upon the entire German medical profession: Make the leadership and spirit of our guild once again German.</w:t>
      </w:r>
    </w:p>
    <w:p w:rsidR="006B601D" w:rsidRPr="00512C1E" w:rsidRDefault="006B601D" w:rsidP="00FE7216">
      <w:pPr>
        <w:numPr>
          <w:ilvl w:val="0"/>
          <w:numId w:val="5"/>
        </w:numPr>
        <w:rPr>
          <w:rFonts w:asciiTheme="minorHAnsi" w:hAnsiTheme="minorHAnsi"/>
          <w:sz w:val="24"/>
          <w:szCs w:val="24"/>
        </w:rPr>
      </w:pPr>
      <w:r w:rsidRPr="00512C1E">
        <w:rPr>
          <w:rFonts w:asciiTheme="minorHAnsi" w:hAnsiTheme="minorHAnsi"/>
          <w:sz w:val="24"/>
          <w:szCs w:val="24"/>
        </w:rPr>
        <w:t xml:space="preserve">Complaints from the population are multiplying day by day concerning use by Jews of the </w:t>
      </w:r>
      <w:proofErr w:type="spellStart"/>
      <w:r w:rsidRPr="00512C1E">
        <w:rPr>
          <w:rFonts w:asciiTheme="minorHAnsi" w:hAnsiTheme="minorHAnsi"/>
          <w:sz w:val="24"/>
          <w:szCs w:val="24"/>
        </w:rPr>
        <w:t>Niederbad</w:t>
      </w:r>
      <w:proofErr w:type="spellEnd"/>
      <w:r w:rsidRPr="00512C1E">
        <w:rPr>
          <w:rFonts w:asciiTheme="minorHAnsi" w:hAnsiTheme="minorHAnsi"/>
          <w:sz w:val="24"/>
          <w:szCs w:val="24"/>
        </w:rPr>
        <w:t xml:space="preserve"> bathing area.  In </w:t>
      </w:r>
      <w:proofErr w:type="gramStart"/>
      <w:r w:rsidRPr="00512C1E">
        <w:rPr>
          <w:rFonts w:asciiTheme="minorHAnsi" w:hAnsiTheme="minorHAnsi"/>
          <w:sz w:val="24"/>
          <w:szCs w:val="24"/>
        </w:rPr>
        <w:t>particular</w:t>
      </w:r>
      <w:proofErr w:type="gramEnd"/>
      <w:r w:rsidRPr="00512C1E">
        <w:rPr>
          <w:rFonts w:asciiTheme="minorHAnsi" w:hAnsiTheme="minorHAnsi"/>
          <w:sz w:val="24"/>
          <w:szCs w:val="24"/>
        </w:rPr>
        <w:t xml:space="preserve"> the inhabitants of </w:t>
      </w:r>
      <w:proofErr w:type="spellStart"/>
      <w:r w:rsidRPr="00512C1E">
        <w:rPr>
          <w:rFonts w:asciiTheme="minorHAnsi" w:hAnsiTheme="minorHAnsi"/>
          <w:sz w:val="24"/>
          <w:szCs w:val="24"/>
        </w:rPr>
        <w:t>Niederbad</w:t>
      </w:r>
      <w:proofErr w:type="spellEnd"/>
      <w:r w:rsidRPr="00512C1E">
        <w:rPr>
          <w:rFonts w:asciiTheme="minorHAnsi" w:hAnsiTheme="minorHAnsi"/>
          <w:sz w:val="24"/>
          <w:szCs w:val="24"/>
        </w:rPr>
        <w:t xml:space="preserve"> and of those parts of the city near the bathing area complain that they are being forced to go a relatively long way when they want to swim, because the bathing areas near them are continually being used by Jews.</w:t>
      </w:r>
    </w:p>
    <w:p w:rsidR="006B601D" w:rsidRPr="00512C1E" w:rsidRDefault="006B601D" w:rsidP="00FE7216">
      <w:pPr>
        <w:numPr>
          <w:ilvl w:val="0"/>
          <w:numId w:val="5"/>
        </w:numPr>
        <w:rPr>
          <w:rFonts w:asciiTheme="minorHAnsi" w:hAnsiTheme="minorHAnsi"/>
          <w:sz w:val="24"/>
          <w:szCs w:val="24"/>
        </w:rPr>
      </w:pPr>
      <w:r w:rsidRPr="00512C1E">
        <w:rPr>
          <w:rFonts w:asciiTheme="minorHAnsi" w:hAnsiTheme="minorHAnsi"/>
          <w:sz w:val="24"/>
          <w:szCs w:val="24"/>
        </w:rPr>
        <w:t>In Jewish circles, the mood is extraordinarily low and pessimistic.  Internally, people have come to terms with being considered an inferior race in Germany.  People are voluntarily withdrawing into a ghetto even when it’s unnecessary. Jews, even if they don’t look Jewish, no longer go to cafes or theaters.  Things will never change, many say.  Everyone has gone numb with hopelessness.</w:t>
      </w:r>
    </w:p>
    <w:p w:rsidR="006B601D" w:rsidRPr="00512C1E" w:rsidRDefault="006B601D" w:rsidP="006B601D">
      <w:pPr>
        <w:numPr>
          <w:ilvl w:val="0"/>
          <w:numId w:val="5"/>
        </w:numPr>
        <w:rPr>
          <w:rStyle w:val="textexposedshow"/>
          <w:rFonts w:asciiTheme="minorHAnsi" w:hAnsiTheme="minorHAnsi"/>
          <w:sz w:val="24"/>
          <w:szCs w:val="24"/>
        </w:rPr>
      </w:pPr>
      <w:r w:rsidRPr="00512C1E">
        <w:rPr>
          <w:rFonts w:asciiTheme="minorHAnsi" w:hAnsiTheme="minorHAnsi"/>
          <w:sz w:val="24"/>
          <w:szCs w:val="24"/>
        </w:rPr>
        <w:lastRenderedPageBreak/>
        <w:t>Ten Commandments for the Choice of a Husband</w:t>
      </w:r>
      <w:r w:rsidRPr="00512C1E">
        <w:rPr>
          <w:rFonts w:asciiTheme="minorHAnsi" w:hAnsiTheme="minorHAnsi"/>
          <w:sz w:val="24"/>
          <w:szCs w:val="24"/>
        </w:rPr>
        <w:br/>
        <w:t>1) Remember you're German.</w:t>
      </w:r>
      <w:r w:rsidRPr="00512C1E">
        <w:rPr>
          <w:rFonts w:asciiTheme="minorHAnsi" w:hAnsiTheme="minorHAnsi"/>
          <w:sz w:val="24"/>
          <w:szCs w:val="24"/>
        </w:rPr>
        <w:br/>
        <w:t>2) If you're genetically healthy, you should get married.</w:t>
      </w:r>
      <w:r w:rsidRPr="00512C1E">
        <w:rPr>
          <w:rFonts w:asciiTheme="minorHAnsi" w:hAnsiTheme="minorHAnsi"/>
          <w:sz w:val="24"/>
          <w:szCs w:val="24"/>
        </w:rPr>
        <w:br/>
        <w:t>3) Keep your body pure!</w:t>
      </w:r>
      <w:r w:rsidRPr="00512C1E">
        <w:rPr>
          <w:rFonts w:asciiTheme="minorHAnsi" w:hAnsiTheme="minorHAnsi"/>
          <w:sz w:val="24"/>
          <w:szCs w:val="24"/>
        </w:rPr>
        <w:br/>
        <w:t>4) Keep your mind and soul pure!</w:t>
      </w:r>
      <w:r w:rsidRPr="00512C1E">
        <w:rPr>
          <w:rFonts w:asciiTheme="minorHAnsi" w:hAnsiTheme="minorHAnsi"/>
          <w:sz w:val="24"/>
          <w:szCs w:val="24"/>
        </w:rPr>
        <w:br/>
      </w:r>
      <w:r w:rsidRPr="00512C1E">
        <w:rPr>
          <w:rStyle w:val="textexposedshow"/>
          <w:rFonts w:asciiTheme="minorHAnsi" w:hAnsiTheme="minorHAnsi"/>
          <w:sz w:val="24"/>
          <w:szCs w:val="24"/>
        </w:rPr>
        <w:t>5) As a German, only choose a husband of German or Nordic blood.</w:t>
      </w:r>
      <w:r w:rsidRPr="00512C1E">
        <w:rPr>
          <w:rFonts w:asciiTheme="minorHAnsi" w:hAnsiTheme="minorHAnsi"/>
          <w:sz w:val="24"/>
          <w:szCs w:val="24"/>
        </w:rPr>
        <w:br/>
      </w:r>
      <w:r w:rsidRPr="00512C1E">
        <w:rPr>
          <w:rStyle w:val="textexposedshow"/>
          <w:rFonts w:asciiTheme="minorHAnsi" w:hAnsiTheme="minorHAnsi"/>
          <w:sz w:val="24"/>
          <w:szCs w:val="24"/>
        </w:rPr>
        <w:t>6) Ask your prospective husband about his ancestors.</w:t>
      </w:r>
      <w:r w:rsidRPr="00512C1E">
        <w:rPr>
          <w:rFonts w:asciiTheme="minorHAnsi" w:hAnsiTheme="minorHAnsi"/>
          <w:sz w:val="24"/>
          <w:szCs w:val="24"/>
        </w:rPr>
        <w:br/>
      </w:r>
      <w:r w:rsidRPr="00512C1E">
        <w:rPr>
          <w:rStyle w:val="textexposedshow"/>
          <w:rFonts w:asciiTheme="minorHAnsi" w:hAnsiTheme="minorHAnsi"/>
          <w:sz w:val="24"/>
          <w:szCs w:val="24"/>
        </w:rPr>
        <w:t>7) Health is the precondition for external beauty.</w:t>
      </w:r>
      <w:r w:rsidRPr="00512C1E">
        <w:rPr>
          <w:rFonts w:asciiTheme="minorHAnsi" w:hAnsiTheme="minorHAnsi"/>
          <w:sz w:val="24"/>
          <w:szCs w:val="24"/>
        </w:rPr>
        <w:br/>
      </w:r>
      <w:r w:rsidRPr="00512C1E">
        <w:rPr>
          <w:rStyle w:val="textexposedshow"/>
          <w:rFonts w:asciiTheme="minorHAnsi" w:hAnsiTheme="minorHAnsi"/>
          <w:sz w:val="24"/>
          <w:szCs w:val="24"/>
        </w:rPr>
        <w:t>8) Only marry for love.</w:t>
      </w:r>
      <w:r w:rsidRPr="00512C1E">
        <w:rPr>
          <w:rFonts w:asciiTheme="minorHAnsi" w:hAnsiTheme="minorHAnsi"/>
          <w:sz w:val="24"/>
          <w:szCs w:val="24"/>
        </w:rPr>
        <w:br/>
      </w:r>
      <w:r w:rsidRPr="00512C1E">
        <w:rPr>
          <w:rStyle w:val="textexposedshow"/>
          <w:rFonts w:asciiTheme="minorHAnsi" w:hAnsiTheme="minorHAnsi"/>
          <w:sz w:val="24"/>
          <w:szCs w:val="24"/>
        </w:rPr>
        <w:t>9) Don't look for a playmate. Find a partner for your marriage.</w:t>
      </w:r>
      <w:r w:rsidRPr="00512C1E">
        <w:rPr>
          <w:rFonts w:asciiTheme="minorHAnsi" w:hAnsiTheme="minorHAnsi"/>
          <w:sz w:val="24"/>
          <w:szCs w:val="24"/>
        </w:rPr>
        <w:br/>
      </w:r>
      <w:r w:rsidRPr="00512C1E">
        <w:rPr>
          <w:rStyle w:val="textexposedshow"/>
          <w:rFonts w:asciiTheme="minorHAnsi" w:hAnsiTheme="minorHAnsi"/>
          <w:sz w:val="24"/>
          <w:szCs w:val="24"/>
        </w:rPr>
        <w:t>10) You should want to have as many children as possible.</w:t>
      </w:r>
    </w:p>
    <w:p w:rsidR="006B601D" w:rsidRPr="00512C1E" w:rsidRDefault="006B601D" w:rsidP="006B601D">
      <w:pPr>
        <w:numPr>
          <w:ilvl w:val="0"/>
          <w:numId w:val="5"/>
        </w:numPr>
        <w:rPr>
          <w:rStyle w:val="textexposedshow"/>
          <w:rFonts w:asciiTheme="minorHAnsi" w:hAnsiTheme="minorHAnsi"/>
          <w:sz w:val="24"/>
          <w:szCs w:val="24"/>
        </w:rPr>
      </w:pPr>
      <w:r w:rsidRPr="00512C1E">
        <w:rPr>
          <w:rStyle w:val="textexposedshow"/>
          <w:rFonts w:asciiTheme="minorHAnsi" w:hAnsiTheme="minorHAnsi"/>
          <w:sz w:val="24"/>
          <w:szCs w:val="24"/>
        </w:rPr>
        <w:t>We feel compelled to point out to you as a Jewish member, that your continued membership is highly undesirable due to your race, because on the one hand was cannot expect our Aryan members to stay on in the same organization with you and thus possibly be forced to support you with their means in case of illness, and on the other hand our employees refuse to deal with the affairs of Jewish members after the events of November 9/10.</w:t>
      </w:r>
    </w:p>
    <w:p w:rsidR="006B601D" w:rsidRPr="006B601D" w:rsidRDefault="006B601D" w:rsidP="006B601D">
      <w:pPr>
        <w:rPr>
          <w:rFonts w:asciiTheme="minorHAnsi" w:hAnsiTheme="minorHAnsi"/>
          <w:sz w:val="22"/>
          <w:szCs w:val="22"/>
        </w:rPr>
      </w:pPr>
    </w:p>
    <w:p w:rsidR="0013406F" w:rsidRPr="00AD5C6D" w:rsidRDefault="0013406F" w:rsidP="0013406F">
      <w:pPr>
        <w:rPr>
          <w:rFonts w:asciiTheme="minorHAnsi" w:hAnsiTheme="minorHAnsi"/>
          <w:b/>
          <w:sz w:val="24"/>
          <w:szCs w:val="24"/>
        </w:rPr>
      </w:pPr>
      <w:r w:rsidRPr="00AD5C6D">
        <w:rPr>
          <w:rFonts w:asciiTheme="minorHAnsi" w:hAnsiTheme="minorHAnsi"/>
          <w:b/>
          <w:sz w:val="24"/>
          <w:szCs w:val="24"/>
        </w:rPr>
        <w:t>Match the correct primary source quotations above with the descriptions and writers below.</w:t>
      </w:r>
    </w:p>
    <w:p w:rsidR="00A46C65" w:rsidRPr="00AD5C6D" w:rsidRDefault="00895AE4" w:rsidP="00FE7216">
      <w:pPr>
        <w:numPr>
          <w:ilvl w:val="0"/>
          <w:numId w:val="3"/>
        </w:numPr>
        <w:rPr>
          <w:rFonts w:asciiTheme="minorHAnsi" w:hAnsiTheme="minorHAnsi"/>
          <w:sz w:val="24"/>
          <w:szCs w:val="24"/>
        </w:rPr>
      </w:pPr>
      <w:r w:rsidRPr="00AD5C6D">
        <w:rPr>
          <w:rFonts w:asciiTheme="minorHAnsi" w:hAnsiTheme="minorHAnsi"/>
          <w:sz w:val="24"/>
          <w:szCs w:val="24"/>
        </w:rPr>
        <w:t>Illustrates</w:t>
      </w:r>
      <w:r w:rsidR="00C815BB" w:rsidRPr="00AD5C6D">
        <w:rPr>
          <w:rFonts w:asciiTheme="minorHAnsi" w:hAnsiTheme="minorHAnsi"/>
          <w:sz w:val="24"/>
          <w:szCs w:val="24"/>
        </w:rPr>
        <w:t xml:space="preserve"> voluntary cooperation between German librarians and Nazi </w:t>
      </w:r>
      <w:r w:rsidRPr="00AD5C6D">
        <w:rPr>
          <w:rFonts w:asciiTheme="minorHAnsi" w:hAnsiTheme="minorHAnsi"/>
          <w:sz w:val="24"/>
          <w:szCs w:val="24"/>
        </w:rPr>
        <w:t>party officials</w:t>
      </w:r>
      <w:r w:rsidR="00C815BB" w:rsidRPr="00AD5C6D">
        <w:rPr>
          <w:rFonts w:asciiTheme="minorHAnsi" w:hAnsiTheme="minorHAnsi"/>
          <w:sz w:val="24"/>
          <w:szCs w:val="24"/>
        </w:rPr>
        <w:t xml:space="preserve"> [Librarian’s journal, 1938]</w:t>
      </w:r>
    </w:p>
    <w:p w:rsidR="00C815BB" w:rsidRPr="00AD5C6D" w:rsidRDefault="00895AE4" w:rsidP="00FE7216">
      <w:pPr>
        <w:numPr>
          <w:ilvl w:val="0"/>
          <w:numId w:val="3"/>
        </w:numPr>
        <w:rPr>
          <w:rFonts w:asciiTheme="minorHAnsi" w:hAnsiTheme="minorHAnsi"/>
          <w:sz w:val="24"/>
          <w:szCs w:val="24"/>
        </w:rPr>
      </w:pPr>
      <w:r w:rsidRPr="00AD5C6D">
        <w:rPr>
          <w:rFonts w:asciiTheme="minorHAnsi" w:hAnsiTheme="minorHAnsi"/>
          <w:sz w:val="24"/>
          <w:szCs w:val="24"/>
        </w:rPr>
        <w:t>A</w:t>
      </w:r>
      <w:r w:rsidR="00C815BB" w:rsidRPr="00AD5C6D">
        <w:rPr>
          <w:rFonts w:asciiTheme="minorHAnsi" w:hAnsiTheme="minorHAnsi"/>
          <w:sz w:val="24"/>
          <w:szCs w:val="24"/>
        </w:rPr>
        <w:t>n oath of allegiance to Hit</w:t>
      </w:r>
      <w:r w:rsidRPr="00AD5C6D">
        <w:rPr>
          <w:rFonts w:asciiTheme="minorHAnsi" w:hAnsiTheme="minorHAnsi"/>
          <w:sz w:val="24"/>
          <w:szCs w:val="24"/>
        </w:rPr>
        <w:t>ler taken by German legal professionals in Berlin [October 1933</w:t>
      </w:r>
      <w:r w:rsidR="00C815BB" w:rsidRPr="00AD5C6D">
        <w:rPr>
          <w:rFonts w:asciiTheme="minorHAnsi" w:hAnsiTheme="minorHAnsi"/>
          <w:sz w:val="24"/>
          <w:szCs w:val="24"/>
        </w:rPr>
        <w:t>]</w:t>
      </w:r>
    </w:p>
    <w:p w:rsidR="00C815BB" w:rsidRPr="00AD5C6D" w:rsidRDefault="00895AE4" w:rsidP="00FE7216">
      <w:pPr>
        <w:numPr>
          <w:ilvl w:val="0"/>
          <w:numId w:val="3"/>
        </w:numPr>
        <w:rPr>
          <w:rFonts w:asciiTheme="minorHAnsi" w:hAnsiTheme="minorHAnsi"/>
          <w:sz w:val="24"/>
          <w:szCs w:val="24"/>
        </w:rPr>
      </w:pPr>
      <w:r w:rsidRPr="00AD5C6D">
        <w:rPr>
          <w:rFonts w:asciiTheme="minorHAnsi" w:hAnsiTheme="minorHAnsi"/>
          <w:sz w:val="24"/>
          <w:szCs w:val="24"/>
        </w:rPr>
        <w:t>F</w:t>
      </w:r>
      <w:r w:rsidR="00C815BB" w:rsidRPr="00AD5C6D">
        <w:rPr>
          <w:rFonts w:asciiTheme="minorHAnsi" w:hAnsiTheme="minorHAnsi"/>
          <w:sz w:val="24"/>
          <w:szCs w:val="24"/>
        </w:rPr>
        <w:t>rom</w:t>
      </w:r>
      <w:r w:rsidRPr="00AD5C6D">
        <w:rPr>
          <w:rFonts w:asciiTheme="minorHAnsi" w:hAnsiTheme="minorHAnsi"/>
          <w:sz w:val="24"/>
          <w:szCs w:val="24"/>
        </w:rPr>
        <w:t xml:space="preserve"> a statement made by</w:t>
      </w:r>
      <w:r w:rsidR="00C815BB" w:rsidRPr="00AD5C6D">
        <w:rPr>
          <w:rFonts w:asciiTheme="minorHAnsi" w:hAnsiTheme="minorHAnsi"/>
          <w:sz w:val="24"/>
          <w:szCs w:val="24"/>
        </w:rPr>
        <w:t xml:space="preserve"> the National Social</w:t>
      </w:r>
      <w:r w:rsidRPr="00AD5C6D">
        <w:rPr>
          <w:rFonts w:asciiTheme="minorHAnsi" w:hAnsiTheme="minorHAnsi"/>
          <w:sz w:val="24"/>
          <w:szCs w:val="24"/>
        </w:rPr>
        <w:t>ist League of German Physicians</w:t>
      </w:r>
      <w:r w:rsidR="00C815BB" w:rsidRPr="00AD5C6D">
        <w:rPr>
          <w:rFonts w:asciiTheme="minorHAnsi" w:hAnsiTheme="minorHAnsi"/>
          <w:sz w:val="24"/>
          <w:szCs w:val="24"/>
        </w:rPr>
        <w:t xml:space="preserve"> [1933]</w:t>
      </w:r>
    </w:p>
    <w:p w:rsidR="00C815BB" w:rsidRPr="00AD5C6D" w:rsidRDefault="00895AE4" w:rsidP="00FE7216">
      <w:pPr>
        <w:numPr>
          <w:ilvl w:val="0"/>
          <w:numId w:val="3"/>
        </w:numPr>
        <w:rPr>
          <w:rFonts w:asciiTheme="minorHAnsi" w:hAnsiTheme="minorHAnsi"/>
          <w:sz w:val="24"/>
          <w:szCs w:val="24"/>
        </w:rPr>
      </w:pPr>
      <w:r w:rsidRPr="00AD5C6D">
        <w:rPr>
          <w:rFonts w:asciiTheme="minorHAnsi" w:hAnsiTheme="minorHAnsi"/>
          <w:sz w:val="24"/>
          <w:szCs w:val="24"/>
        </w:rPr>
        <w:t>Discusses</w:t>
      </w:r>
      <w:r w:rsidR="00C815BB" w:rsidRPr="00AD5C6D">
        <w:rPr>
          <w:rFonts w:asciiTheme="minorHAnsi" w:hAnsiTheme="minorHAnsi"/>
          <w:sz w:val="24"/>
          <w:szCs w:val="24"/>
        </w:rPr>
        <w:t xml:space="preserve"> the dire situation for German Jews is from a report written by the board of directors of the SPD</w:t>
      </w:r>
      <w:r w:rsidRPr="00AD5C6D">
        <w:rPr>
          <w:rFonts w:asciiTheme="minorHAnsi" w:hAnsiTheme="minorHAnsi"/>
          <w:sz w:val="24"/>
          <w:szCs w:val="24"/>
        </w:rPr>
        <w:t xml:space="preserve"> (German Social Democratic Party)</w:t>
      </w:r>
      <w:r w:rsidR="00C815BB" w:rsidRPr="00AD5C6D">
        <w:rPr>
          <w:rFonts w:asciiTheme="minorHAnsi" w:hAnsiTheme="minorHAnsi"/>
          <w:sz w:val="24"/>
          <w:szCs w:val="24"/>
        </w:rPr>
        <w:t xml:space="preserve"> living in exile in England [1936]</w:t>
      </w:r>
    </w:p>
    <w:p w:rsidR="00C815BB" w:rsidRPr="00AD5C6D" w:rsidRDefault="00895AE4" w:rsidP="00FE7216">
      <w:pPr>
        <w:numPr>
          <w:ilvl w:val="0"/>
          <w:numId w:val="3"/>
        </w:numPr>
        <w:rPr>
          <w:rFonts w:asciiTheme="minorHAnsi" w:hAnsiTheme="minorHAnsi"/>
          <w:sz w:val="24"/>
          <w:szCs w:val="24"/>
        </w:rPr>
      </w:pPr>
      <w:r w:rsidRPr="00AD5C6D">
        <w:rPr>
          <w:rFonts w:asciiTheme="minorHAnsi" w:hAnsiTheme="minorHAnsi"/>
          <w:sz w:val="24"/>
          <w:szCs w:val="24"/>
        </w:rPr>
        <w:t>Taken</w:t>
      </w:r>
      <w:r w:rsidR="00C815BB" w:rsidRPr="00AD5C6D">
        <w:rPr>
          <w:rFonts w:asciiTheme="minorHAnsi" w:hAnsiTheme="minorHAnsi"/>
          <w:sz w:val="24"/>
          <w:szCs w:val="24"/>
        </w:rPr>
        <w:t xml:space="preserve"> from a speech given by Alfred Ziegler opening the “Degenerate Art” exhibit</w:t>
      </w:r>
      <w:r w:rsidRPr="00AD5C6D">
        <w:rPr>
          <w:rFonts w:asciiTheme="minorHAnsi" w:hAnsiTheme="minorHAnsi"/>
          <w:sz w:val="24"/>
          <w:szCs w:val="24"/>
        </w:rPr>
        <w:t xml:space="preserve"> in Munich [July 19, 1937</w:t>
      </w:r>
      <w:r w:rsidR="00C815BB" w:rsidRPr="00AD5C6D">
        <w:rPr>
          <w:rFonts w:asciiTheme="minorHAnsi" w:hAnsiTheme="minorHAnsi"/>
          <w:sz w:val="24"/>
          <w:szCs w:val="24"/>
        </w:rPr>
        <w:t>]</w:t>
      </w:r>
    </w:p>
    <w:p w:rsidR="00C815BB" w:rsidRPr="00AD5C6D" w:rsidRDefault="00895AE4" w:rsidP="00FE7216">
      <w:pPr>
        <w:numPr>
          <w:ilvl w:val="0"/>
          <w:numId w:val="3"/>
        </w:numPr>
        <w:rPr>
          <w:rFonts w:asciiTheme="minorHAnsi" w:hAnsiTheme="minorHAnsi"/>
          <w:sz w:val="24"/>
          <w:szCs w:val="24"/>
        </w:rPr>
      </w:pPr>
      <w:r w:rsidRPr="00AD5C6D">
        <w:rPr>
          <w:rFonts w:asciiTheme="minorHAnsi" w:hAnsiTheme="minorHAnsi"/>
          <w:sz w:val="24"/>
          <w:szCs w:val="24"/>
        </w:rPr>
        <w:t>Excerpted f</w:t>
      </w:r>
      <w:r w:rsidR="00C815BB" w:rsidRPr="00AD5C6D">
        <w:rPr>
          <w:rFonts w:asciiTheme="minorHAnsi" w:hAnsiTheme="minorHAnsi"/>
          <w:sz w:val="24"/>
          <w:szCs w:val="24"/>
        </w:rPr>
        <w:t xml:space="preserve">rom a Nazi weekly magazine for women, </w:t>
      </w:r>
      <w:r w:rsidR="00C815BB" w:rsidRPr="00AD5C6D">
        <w:rPr>
          <w:rFonts w:asciiTheme="minorHAnsi" w:hAnsiTheme="minorHAnsi"/>
          <w:i/>
          <w:sz w:val="24"/>
          <w:szCs w:val="24"/>
        </w:rPr>
        <w:t>NS Frauen-</w:t>
      </w:r>
      <w:proofErr w:type="spellStart"/>
      <w:r w:rsidR="00C815BB" w:rsidRPr="00AD5C6D">
        <w:rPr>
          <w:rFonts w:asciiTheme="minorHAnsi" w:hAnsiTheme="minorHAnsi"/>
          <w:i/>
          <w:sz w:val="24"/>
          <w:szCs w:val="24"/>
        </w:rPr>
        <w:t>Warte</w:t>
      </w:r>
      <w:proofErr w:type="spellEnd"/>
      <w:r w:rsidRPr="00AD5C6D">
        <w:rPr>
          <w:rFonts w:asciiTheme="minorHAnsi" w:hAnsiTheme="minorHAnsi"/>
          <w:sz w:val="24"/>
          <w:szCs w:val="24"/>
        </w:rPr>
        <w:t xml:space="preserve"> [Novem</w:t>
      </w:r>
      <w:r w:rsidR="00C815BB" w:rsidRPr="00AD5C6D">
        <w:rPr>
          <w:rFonts w:asciiTheme="minorHAnsi" w:hAnsiTheme="minorHAnsi"/>
          <w:sz w:val="24"/>
          <w:szCs w:val="24"/>
        </w:rPr>
        <w:t>ber 1934]</w:t>
      </w:r>
    </w:p>
    <w:p w:rsidR="00C815BB" w:rsidRPr="00AD5C6D" w:rsidRDefault="00895AE4" w:rsidP="00FE7216">
      <w:pPr>
        <w:numPr>
          <w:ilvl w:val="0"/>
          <w:numId w:val="3"/>
        </w:numPr>
        <w:rPr>
          <w:rFonts w:asciiTheme="minorHAnsi" w:hAnsiTheme="minorHAnsi"/>
          <w:sz w:val="24"/>
          <w:szCs w:val="24"/>
        </w:rPr>
      </w:pPr>
      <w:r w:rsidRPr="00AD5C6D">
        <w:rPr>
          <w:rFonts w:asciiTheme="minorHAnsi" w:hAnsiTheme="minorHAnsi"/>
          <w:sz w:val="24"/>
          <w:szCs w:val="24"/>
        </w:rPr>
        <w:t>A letter written by Martin Zeller to his daughter living in the</w:t>
      </w:r>
      <w:r w:rsidR="004D0ACF" w:rsidRPr="00AD5C6D">
        <w:rPr>
          <w:rFonts w:asciiTheme="minorHAnsi" w:hAnsiTheme="minorHAnsi"/>
          <w:sz w:val="24"/>
          <w:szCs w:val="24"/>
        </w:rPr>
        <w:t xml:space="preserve"> United States [April 25, 1933]</w:t>
      </w:r>
    </w:p>
    <w:p w:rsidR="00895AE4" w:rsidRPr="00AD5C6D" w:rsidRDefault="00895AE4" w:rsidP="00FE7216">
      <w:pPr>
        <w:numPr>
          <w:ilvl w:val="0"/>
          <w:numId w:val="3"/>
        </w:numPr>
        <w:rPr>
          <w:rFonts w:asciiTheme="minorHAnsi" w:hAnsiTheme="minorHAnsi"/>
          <w:sz w:val="24"/>
          <w:szCs w:val="24"/>
        </w:rPr>
      </w:pPr>
      <w:r w:rsidRPr="00AD5C6D">
        <w:rPr>
          <w:rFonts w:asciiTheme="minorHAnsi" w:hAnsiTheme="minorHAnsi"/>
          <w:sz w:val="24"/>
          <w:szCs w:val="24"/>
        </w:rPr>
        <w:t xml:space="preserve">Taken from a speech by Adolf Hitler given in </w:t>
      </w:r>
      <w:proofErr w:type="spellStart"/>
      <w:r w:rsidRPr="00AD5C6D">
        <w:rPr>
          <w:rFonts w:asciiTheme="minorHAnsi" w:hAnsiTheme="minorHAnsi"/>
          <w:sz w:val="24"/>
          <w:szCs w:val="24"/>
        </w:rPr>
        <w:t>Reichenberg</w:t>
      </w:r>
      <w:proofErr w:type="spellEnd"/>
      <w:r w:rsidRPr="00AD5C6D">
        <w:rPr>
          <w:rFonts w:asciiTheme="minorHAnsi" w:hAnsiTheme="minorHAnsi"/>
          <w:sz w:val="24"/>
          <w:szCs w:val="24"/>
        </w:rPr>
        <w:t xml:space="preserve"> about the role of Germany’s</w:t>
      </w:r>
      <w:r w:rsidR="004D0ACF" w:rsidRPr="00AD5C6D">
        <w:rPr>
          <w:rFonts w:asciiTheme="minorHAnsi" w:hAnsiTheme="minorHAnsi"/>
          <w:sz w:val="24"/>
          <w:szCs w:val="24"/>
        </w:rPr>
        <w:t xml:space="preserve"> youth [December 2, 1938]</w:t>
      </w:r>
    </w:p>
    <w:p w:rsidR="00895AE4" w:rsidRPr="00AD5C6D" w:rsidRDefault="00895AE4" w:rsidP="00FE7216">
      <w:pPr>
        <w:numPr>
          <w:ilvl w:val="0"/>
          <w:numId w:val="3"/>
        </w:numPr>
        <w:rPr>
          <w:rFonts w:asciiTheme="minorHAnsi" w:hAnsiTheme="minorHAnsi"/>
          <w:sz w:val="24"/>
          <w:szCs w:val="24"/>
        </w:rPr>
      </w:pPr>
      <w:r w:rsidRPr="00AD5C6D">
        <w:rPr>
          <w:rFonts w:asciiTheme="minorHAnsi" w:hAnsiTheme="minorHAnsi"/>
          <w:sz w:val="24"/>
          <w:szCs w:val="24"/>
        </w:rPr>
        <w:t>Excerpt from a NSDAP letter complaining about too many Jews using a public bathing area</w:t>
      </w:r>
      <w:r w:rsidR="004D0ACF" w:rsidRPr="00AD5C6D">
        <w:rPr>
          <w:rFonts w:asciiTheme="minorHAnsi" w:hAnsiTheme="minorHAnsi"/>
          <w:sz w:val="24"/>
          <w:szCs w:val="24"/>
        </w:rPr>
        <w:t xml:space="preserve"> [July 27, 1938]</w:t>
      </w:r>
    </w:p>
    <w:p w:rsidR="00895AE4" w:rsidRPr="00AD5C6D" w:rsidRDefault="00895AE4" w:rsidP="00FE7216">
      <w:pPr>
        <w:numPr>
          <w:ilvl w:val="0"/>
          <w:numId w:val="3"/>
        </w:numPr>
        <w:rPr>
          <w:rFonts w:asciiTheme="minorHAnsi" w:hAnsiTheme="minorHAnsi"/>
          <w:sz w:val="24"/>
          <w:szCs w:val="24"/>
        </w:rPr>
      </w:pPr>
      <w:r w:rsidRPr="00AD5C6D">
        <w:rPr>
          <w:rFonts w:asciiTheme="minorHAnsi" w:hAnsiTheme="minorHAnsi"/>
          <w:sz w:val="24"/>
          <w:szCs w:val="24"/>
        </w:rPr>
        <w:t>Statement from a health insurance company in the aftermath o</w:t>
      </w:r>
      <w:r w:rsidR="004D0ACF" w:rsidRPr="00AD5C6D">
        <w:rPr>
          <w:rFonts w:asciiTheme="minorHAnsi" w:hAnsiTheme="minorHAnsi"/>
          <w:sz w:val="24"/>
          <w:szCs w:val="24"/>
        </w:rPr>
        <w:t xml:space="preserve">f </w:t>
      </w:r>
      <w:r w:rsidR="004D0ACF" w:rsidRPr="00C07C9F">
        <w:rPr>
          <w:rFonts w:asciiTheme="minorHAnsi" w:hAnsiTheme="minorHAnsi"/>
          <w:i/>
          <w:sz w:val="24"/>
          <w:szCs w:val="24"/>
        </w:rPr>
        <w:t>Kristallnacht</w:t>
      </w:r>
      <w:r w:rsidR="004D0ACF" w:rsidRPr="00AD5C6D">
        <w:rPr>
          <w:rFonts w:asciiTheme="minorHAnsi" w:hAnsiTheme="minorHAnsi"/>
          <w:sz w:val="24"/>
          <w:szCs w:val="24"/>
        </w:rPr>
        <w:t xml:space="preserve"> [December 1938]</w:t>
      </w:r>
    </w:p>
    <w:p w:rsidR="00885C4E" w:rsidRPr="00AD5C6D" w:rsidRDefault="00885C4E" w:rsidP="00885C4E">
      <w:pPr>
        <w:rPr>
          <w:rFonts w:asciiTheme="minorHAnsi" w:hAnsiTheme="minorHAnsi"/>
          <w:sz w:val="24"/>
          <w:szCs w:val="24"/>
        </w:rPr>
      </w:pPr>
      <w:bookmarkStart w:id="0" w:name="_GoBack"/>
      <w:bookmarkEnd w:id="0"/>
    </w:p>
    <w:p w:rsidR="00885C4E" w:rsidRPr="00AD5C6D" w:rsidRDefault="00885C4E" w:rsidP="00885C4E">
      <w:pPr>
        <w:rPr>
          <w:rFonts w:asciiTheme="minorHAnsi" w:hAnsiTheme="minorHAnsi"/>
          <w:sz w:val="24"/>
          <w:szCs w:val="24"/>
        </w:rPr>
      </w:pPr>
      <w:r w:rsidRPr="00AD5C6D">
        <w:rPr>
          <w:rFonts w:asciiTheme="minorHAnsi" w:hAnsiTheme="minorHAnsi"/>
          <w:b/>
          <w:sz w:val="24"/>
          <w:szCs w:val="24"/>
        </w:rPr>
        <w:t>NOTE</w:t>
      </w:r>
      <w:r w:rsidRPr="00AD5C6D">
        <w:rPr>
          <w:rFonts w:asciiTheme="minorHAnsi" w:hAnsiTheme="minorHAnsi"/>
          <w:sz w:val="24"/>
          <w:szCs w:val="24"/>
        </w:rPr>
        <w:t xml:space="preserve">: The purpose of reading these primary source quotations is not just to get the names and dates correct, but to understand the meaning and broader context of the quotations.  Grasping the historical significance of these </w:t>
      </w:r>
      <w:r w:rsidR="005C735A">
        <w:rPr>
          <w:rFonts w:asciiTheme="minorHAnsi" w:hAnsiTheme="minorHAnsi"/>
          <w:sz w:val="24"/>
          <w:szCs w:val="24"/>
        </w:rPr>
        <w:t>quotations is the most crucial</w:t>
      </w:r>
      <w:r w:rsidRPr="00AD5C6D">
        <w:rPr>
          <w:rFonts w:asciiTheme="minorHAnsi" w:hAnsiTheme="minorHAnsi"/>
          <w:sz w:val="24"/>
          <w:szCs w:val="24"/>
        </w:rPr>
        <w:t xml:space="preserve"> part of understanding why they are important.</w:t>
      </w:r>
    </w:p>
    <w:p w:rsidR="001357D5" w:rsidRPr="00D80FFB" w:rsidRDefault="001357D5" w:rsidP="00D80FFB">
      <w:pPr>
        <w:rPr>
          <w:sz w:val="22"/>
          <w:szCs w:val="22"/>
        </w:rPr>
      </w:pPr>
    </w:p>
    <w:sectPr w:rsidR="001357D5" w:rsidRPr="00D80FFB" w:rsidSect="00082EB3">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69F"/>
    <w:multiLevelType w:val="hybridMultilevel"/>
    <w:tmpl w:val="37DEC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926383"/>
    <w:multiLevelType w:val="hybridMultilevel"/>
    <w:tmpl w:val="7188E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B16787"/>
    <w:multiLevelType w:val="hybridMultilevel"/>
    <w:tmpl w:val="EC5ADB70"/>
    <w:lvl w:ilvl="0" w:tplc="782473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84A80"/>
    <w:multiLevelType w:val="hybridMultilevel"/>
    <w:tmpl w:val="E2F22032"/>
    <w:lvl w:ilvl="0" w:tplc="5D88A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0C"/>
    <w:rsid w:val="000107FC"/>
    <w:rsid w:val="00021BE8"/>
    <w:rsid w:val="000301A2"/>
    <w:rsid w:val="00050C0F"/>
    <w:rsid w:val="00054B97"/>
    <w:rsid w:val="00057529"/>
    <w:rsid w:val="00063150"/>
    <w:rsid w:val="00082EB3"/>
    <w:rsid w:val="000846DD"/>
    <w:rsid w:val="000D4620"/>
    <w:rsid w:val="000D6345"/>
    <w:rsid w:val="00115A85"/>
    <w:rsid w:val="00115DD5"/>
    <w:rsid w:val="001217C8"/>
    <w:rsid w:val="0013406F"/>
    <w:rsid w:val="00134CA5"/>
    <w:rsid w:val="001357D5"/>
    <w:rsid w:val="00163859"/>
    <w:rsid w:val="00164007"/>
    <w:rsid w:val="00167F0F"/>
    <w:rsid w:val="0017205C"/>
    <w:rsid w:val="00185781"/>
    <w:rsid w:val="001A25B8"/>
    <w:rsid w:val="001B45EC"/>
    <w:rsid w:val="001D7ED0"/>
    <w:rsid w:val="00205A8E"/>
    <w:rsid w:val="002533F1"/>
    <w:rsid w:val="00255D60"/>
    <w:rsid w:val="00296A45"/>
    <w:rsid w:val="002B10B2"/>
    <w:rsid w:val="002B5E4F"/>
    <w:rsid w:val="002D4CD0"/>
    <w:rsid w:val="002D5EAF"/>
    <w:rsid w:val="003214DB"/>
    <w:rsid w:val="0033788A"/>
    <w:rsid w:val="00366707"/>
    <w:rsid w:val="00392DAE"/>
    <w:rsid w:val="003A0290"/>
    <w:rsid w:val="003A4F00"/>
    <w:rsid w:val="003D6C83"/>
    <w:rsid w:val="00430875"/>
    <w:rsid w:val="00496582"/>
    <w:rsid w:val="004D0ACF"/>
    <w:rsid w:val="004E01E7"/>
    <w:rsid w:val="004E6604"/>
    <w:rsid w:val="00504C56"/>
    <w:rsid w:val="00512C1E"/>
    <w:rsid w:val="0053402E"/>
    <w:rsid w:val="005C4BBA"/>
    <w:rsid w:val="005C735A"/>
    <w:rsid w:val="005D3C7C"/>
    <w:rsid w:val="005E5B0C"/>
    <w:rsid w:val="006223E3"/>
    <w:rsid w:val="0062324E"/>
    <w:rsid w:val="00627499"/>
    <w:rsid w:val="00661260"/>
    <w:rsid w:val="00666CCF"/>
    <w:rsid w:val="006B1A5D"/>
    <w:rsid w:val="006B260E"/>
    <w:rsid w:val="006B601D"/>
    <w:rsid w:val="006C7DA8"/>
    <w:rsid w:val="006E2F5C"/>
    <w:rsid w:val="007314CB"/>
    <w:rsid w:val="00745D8E"/>
    <w:rsid w:val="00775F2D"/>
    <w:rsid w:val="00791EBF"/>
    <w:rsid w:val="007A297E"/>
    <w:rsid w:val="007A4240"/>
    <w:rsid w:val="007B3867"/>
    <w:rsid w:val="007B57F2"/>
    <w:rsid w:val="007C4274"/>
    <w:rsid w:val="00800589"/>
    <w:rsid w:val="00803DD3"/>
    <w:rsid w:val="00815C24"/>
    <w:rsid w:val="00857022"/>
    <w:rsid w:val="0088030B"/>
    <w:rsid w:val="00885C4E"/>
    <w:rsid w:val="00892CCA"/>
    <w:rsid w:val="00893E7A"/>
    <w:rsid w:val="00895AE4"/>
    <w:rsid w:val="008D1073"/>
    <w:rsid w:val="008F6698"/>
    <w:rsid w:val="0090263E"/>
    <w:rsid w:val="0092306F"/>
    <w:rsid w:val="00932801"/>
    <w:rsid w:val="0095450C"/>
    <w:rsid w:val="009679C1"/>
    <w:rsid w:val="0099221A"/>
    <w:rsid w:val="009A31A7"/>
    <w:rsid w:val="009E4329"/>
    <w:rsid w:val="009F3809"/>
    <w:rsid w:val="009F4FC8"/>
    <w:rsid w:val="00A119E3"/>
    <w:rsid w:val="00A12D14"/>
    <w:rsid w:val="00A152F5"/>
    <w:rsid w:val="00A16AA1"/>
    <w:rsid w:val="00A41BB2"/>
    <w:rsid w:val="00A46C65"/>
    <w:rsid w:val="00A86666"/>
    <w:rsid w:val="00AA1A74"/>
    <w:rsid w:val="00AA62A5"/>
    <w:rsid w:val="00AB1C26"/>
    <w:rsid w:val="00AB27D9"/>
    <w:rsid w:val="00AB5207"/>
    <w:rsid w:val="00AB6B5D"/>
    <w:rsid w:val="00AC1F3D"/>
    <w:rsid w:val="00AD5C6D"/>
    <w:rsid w:val="00AF2F10"/>
    <w:rsid w:val="00AF3070"/>
    <w:rsid w:val="00B278D6"/>
    <w:rsid w:val="00B325B0"/>
    <w:rsid w:val="00B36D87"/>
    <w:rsid w:val="00B6640E"/>
    <w:rsid w:val="00B76C71"/>
    <w:rsid w:val="00BA6CF7"/>
    <w:rsid w:val="00BB6947"/>
    <w:rsid w:val="00BC0AB7"/>
    <w:rsid w:val="00BC18E9"/>
    <w:rsid w:val="00C07C9F"/>
    <w:rsid w:val="00C10CB7"/>
    <w:rsid w:val="00C815BB"/>
    <w:rsid w:val="00CA10D6"/>
    <w:rsid w:val="00CA7B3C"/>
    <w:rsid w:val="00CF4FD7"/>
    <w:rsid w:val="00D0047D"/>
    <w:rsid w:val="00D02943"/>
    <w:rsid w:val="00D128B5"/>
    <w:rsid w:val="00D30D1E"/>
    <w:rsid w:val="00D80FFB"/>
    <w:rsid w:val="00DA0DFA"/>
    <w:rsid w:val="00DC582E"/>
    <w:rsid w:val="00DD674B"/>
    <w:rsid w:val="00DD6DBD"/>
    <w:rsid w:val="00DE3685"/>
    <w:rsid w:val="00E01552"/>
    <w:rsid w:val="00E2178F"/>
    <w:rsid w:val="00E62438"/>
    <w:rsid w:val="00E713D8"/>
    <w:rsid w:val="00E837C2"/>
    <w:rsid w:val="00EA1F04"/>
    <w:rsid w:val="00EE11D8"/>
    <w:rsid w:val="00EE5A4C"/>
    <w:rsid w:val="00EF3F4B"/>
    <w:rsid w:val="00F025D8"/>
    <w:rsid w:val="00F30666"/>
    <w:rsid w:val="00F31A1C"/>
    <w:rsid w:val="00F32580"/>
    <w:rsid w:val="00F403A0"/>
    <w:rsid w:val="00F60730"/>
    <w:rsid w:val="00F82396"/>
    <w:rsid w:val="00F922A5"/>
    <w:rsid w:val="00FA4341"/>
    <w:rsid w:val="00FB782A"/>
    <w:rsid w:val="00FC5B89"/>
    <w:rsid w:val="00FD097E"/>
    <w:rsid w:val="00FD4A8B"/>
    <w:rsid w:val="00FE0CB7"/>
    <w:rsid w:val="00FE7216"/>
    <w:rsid w:val="00FF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7AC8D"/>
  <w15:docId w15:val="{9E4837F8-A002-48B7-AD7D-BBBD2013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 w:type="character" w:customStyle="1" w:styleId="textexposedshow">
    <w:name w:val="text_exposed_show"/>
    <w:basedOn w:val="DefaultParagraphFont"/>
    <w:rsid w:val="006B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DDC8-5EAC-4D70-A247-90C147EC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5013</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Practice Quotation: Edict of Nantes (1598) [assigned reading: pp</vt:lpstr>
    </vt:vector>
  </TitlesOfParts>
  <Company>Business</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Quotation: Edict of Nantes (1598) [assigned reading: pp</dc:title>
  <dc:creator>Laura Lacasa</dc:creator>
  <cp:lastModifiedBy>Robinson Yost</cp:lastModifiedBy>
  <cp:revision>3</cp:revision>
  <cp:lastPrinted>2017-09-26T16:41:00Z</cp:lastPrinted>
  <dcterms:created xsi:type="dcterms:W3CDTF">2018-08-14T15:06:00Z</dcterms:created>
  <dcterms:modified xsi:type="dcterms:W3CDTF">2018-08-14T15:06:00Z</dcterms:modified>
</cp:coreProperties>
</file>