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D" w:rsidRPr="00D71780" w:rsidRDefault="00B325B0" w:rsidP="00B33DB9">
      <w:pPr>
        <w:ind w:left="360" w:right="126"/>
        <w:rPr>
          <w:rFonts w:asciiTheme="minorHAnsi" w:hAnsiTheme="minorHAnsi"/>
          <w:sz w:val="22"/>
          <w:szCs w:val="22"/>
        </w:rPr>
      </w:pPr>
      <w:r w:rsidRPr="00D71780">
        <w:rPr>
          <w:rFonts w:asciiTheme="minorHAnsi" w:hAnsiTheme="minorHAnsi"/>
          <w:b/>
          <w:sz w:val="22"/>
          <w:szCs w:val="22"/>
        </w:rPr>
        <w:t>Primary Sources</w:t>
      </w:r>
      <w:r w:rsidR="00B95F3F" w:rsidRPr="00D71780">
        <w:rPr>
          <w:rFonts w:asciiTheme="minorHAnsi" w:hAnsiTheme="minorHAnsi"/>
          <w:b/>
          <w:sz w:val="22"/>
          <w:szCs w:val="22"/>
        </w:rPr>
        <w:t>:</w:t>
      </w:r>
      <w:r w:rsidR="006D2379">
        <w:rPr>
          <w:rFonts w:asciiTheme="minorHAnsi" w:hAnsiTheme="minorHAnsi"/>
          <w:b/>
          <w:sz w:val="22"/>
          <w:szCs w:val="22"/>
        </w:rPr>
        <w:t xml:space="preserve"> </w:t>
      </w:r>
      <w:r w:rsidR="009B7D6B">
        <w:rPr>
          <w:rFonts w:asciiTheme="minorHAnsi" w:hAnsiTheme="minorHAnsi"/>
          <w:b/>
          <w:sz w:val="22"/>
          <w:szCs w:val="22"/>
        </w:rPr>
        <w:t>Fighting to the End</w:t>
      </w:r>
      <w:r w:rsidR="003621AD">
        <w:rPr>
          <w:rFonts w:asciiTheme="minorHAnsi" w:hAnsiTheme="minorHAnsi"/>
          <w:b/>
          <w:sz w:val="22"/>
          <w:szCs w:val="22"/>
        </w:rPr>
        <w:t>, Death Marches,</w:t>
      </w:r>
      <w:r w:rsidR="009B7D6B">
        <w:rPr>
          <w:rFonts w:asciiTheme="minorHAnsi" w:hAnsiTheme="minorHAnsi"/>
          <w:b/>
          <w:sz w:val="22"/>
          <w:szCs w:val="22"/>
        </w:rPr>
        <w:t xml:space="preserve"> &amp;</w:t>
      </w:r>
      <w:r w:rsidR="006D2379">
        <w:rPr>
          <w:rFonts w:asciiTheme="minorHAnsi" w:hAnsiTheme="minorHAnsi"/>
          <w:b/>
          <w:sz w:val="22"/>
          <w:szCs w:val="22"/>
        </w:rPr>
        <w:t xml:space="preserve"> Liberation</w:t>
      </w:r>
      <w:r w:rsidR="00E713D8" w:rsidRPr="00D71780">
        <w:rPr>
          <w:rFonts w:asciiTheme="minorHAnsi" w:hAnsiTheme="minorHAnsi"/>
          <w:b/>
          <w:sz w:val="22"/>
          <w:szCs w:val="22"/>
        </w:rPr>
        <w:t>: Read each excerpt</w:t>
      </w:r>
      <w:r w:rsidR="00430875" w:rsidRPr="00D71780">
        <w:rPr>
          <w:rFonts w:asciiTheme="minorHAnsi" w:hAnsiTheme="minorHAnsi"/>
          <w:b/>
          <w:sz w:val="22"/>
          <w:szCs w:val="22"/>
        </w:rPr>
        <w:t xml:space="preserve"> carefully.  M</w:t>
      </w:r>
      <w:r w:rsidR="00E713D8" w:rsidRPr="00D71780">
        <w:rPr>
          <w:rFonts w:asciiTheme="minorHAnsi" w:hAnsiTheme="minorHAnsi"/>
          <w:b/>
          <w:sz w:val="22"/>
          <w:szCs w:val="22"/>
        </w:rPr>
        <w:t>atch it wi</w:t>
      </w:r>
      <w:r w:rsidR="00430875" w:rsidRPr="00D71780">
        <w:rPr>
          <w:rFonts w:asciiTheme="minorHAnsi" w:hAnsiTheme="minorHAnsi"/>
          <w:b/>
          <w:sz w:val="22"/>
          <w:szCs w:val="22"/>
        </w:rPr>
        <w:t>th the correct author, date, &amp;</w:t>
      </w:r>
      <w:r w:rsidR="00E713D8" w:rsidRPr="00D71780">
        <w:rPr>
          <w:rFonts w:asciiTheme="minorHAnsi" w:hAnsiTheme="minorHAnsi"/>
          <w:b/>
          <w:sz w:val="22"/>
          <w:szCs w:val="22"/>
        </w:rPr>
        <w:t xml:space="preserve"> description</w:t>
      </w:r>
      <w:r w:rsidRPr="00D71780">
        <w:rPr>
          <w:rFonts w:asciiTheme="minorHAnsi" w:hAnsiTheme="minorHAnsi"/>
          <w:b/>
          <w:sz w:val="22"/>
          <w:szCs w:val="22"/>
        </w:rPr>
        <w:t>.</w:t>
      </w:r>
      <w:r w:rsidR="00E713D8" w:rsidRPr="00D71780">
        <w:rPr>
          <w:rFonts w:asciiTheme="minorHAnsi" w:hAnsiTheme="minorHAnsi"/>
          <w:b/>
          <w:sz w:val="22"/>
          <w:szCs w:val="22"/>
        </w:rPr>
        <w:t xml:space="preserve">  Write on a </w:t>
      </w:r>
      <w:r w:rsidR="00E713D8" w:rsidRPr="00C34C53">
        <w:rPr>
          <w:rFonts w:asciiTheme="minorHAnsi" w:hAnsiTheme="minorHAnsi"/>
          <w:b/>
          <w:i/>
          <w:sz w:val="22"/>
          <w:szCs w:val="22"/>
        </w:rPr>
        <w:t>separate sheet</w:t>
      </w:r>
      <w:r w:rsidR="00E713D8" w:rsidRPr="00D71780">
        <w:rPr>
          <w:rFonts w:asciiTheme="minorHAnsi" w:hAnsiTheme="minorHAnsi"/>
          <w:b/>
          <w:sz w:val="22"/>
          <w:szCs w:val="22"/>
        </w:rPr>
        <w:t xml:space="preserve"> of paper</w:t>
      </w:r>
      <w:r w:rsidR="00857022" w:rsidRPr="00D71780">
        <w:rPr>
          <w:rFonts w:asciiTheme="minorHAnsi" w:hAnsiTheme="minorHAnsi"/>
          <w:b/>
          <w:sz w:val="22"/>
          <w:szCs w:val="22"/>
        </w:rPr>
        <w:t xml:space="preserve"> [10 points]</w:t>
      </w:r>
      <w:r w:rsidR="00E713D8" w:rsidRPr="00D71780">
        <w:rPr>
          <w:rFonts w:asciiTheme="minorHAnsi" w:hAnsiTheme="minorHAnsi"/>
          <w:b/>
          <w:sz w:val="22"/>
          <w:szCs w:val="22"/>
        </w:rPr>
        <w:t xml:space="preserve">. </w:t>
      </w:r>
    </w:p>
    <w:p w:rsidR="00FB0481" w:rsidRDefault="00FB0481" w:rsidP="00153965">
      <w:pPr>
        <w:ind w:right="126"/>
        <w:rPr>
          <w:rFonts w:asciiTheme="minorHAnsi" w:hAnsiTheme="minorHAnsi"/>
          <w:sz w:val="22"/>
          <w:szCs w:val="22"/>
        </w:rPr>
      </w:pPr>
    </w:p>
    <w:p w:rsidR="009071F7" w:rsidRDefault="00153965" w:rsidP="00E16478">
      <w:pPr>
        <w:numPr>
          <w:ilvl w:val="0"/>
          <w:numId w:val="5"/>
        </w:numPr>
        <w:ind w:left="360" w:right="126"/>
        <w:rPr>
          <w:rFonts w:asciiTheme="minorHAnsi" w:hAnsiTheme="minorHAnsi"/>
          <w:sz w:val="22"/>
          <w:szCs w:val="22"/>
        </w:rPr>
      </w:pPr>
      <w:r>
        <w:rPr>
          <w:rFonts w:asciiTheme="minorHAnsi" w:hAnsiTheme="minorHAnsi"/>
          <w:sz w:val="22"/>
          <w:szCs w:val="22"/>
        </w:rPr>
        <w:t>One morning there was suddenly an unusual noise, and the SS roused the dying women, who were sleeping, worn out from their labors, with unprecedented sadism.  Within minutes we were s</w:t>
      </w:r>
      <w:r w:rsidR="00301EE1">
        <w:rPr>
          <w:rFonts w:asciiTheme="minorHAnsi" w:hAnsiTheme="minorHAnsi"/>
          <w:sz w:val="22"/>
          <w:szCs w:val="22"/>
        </w:rPr>
        <w:t>tanding ready in lines of five, each of us was given a loaf of bread, which the starving women ate immediately… we wrapped our feet in newspapers before shoving them into our heavy wooden clogs so that we would be warmer on the road, which was covered in a thick, slippery layer of snow.  None of us knew what lay ahead.</w:t>
      </w:r>
    </w:p>
    <w:p w:rsidR="00472164" w:rsidRDefault="00472164" w:rsidP="00E16478">
      <w:pPr>
        <w:numPr>
          <w:ilvl w:val="0"/>
          <w:numId w:val="5"/>
        </w:numPr>
        <w:ind w:left="360" w:right="126"/>
        <w:rPr>
          <w:rFonts w:asciiTheme="minorHAnsi" w:hAnsiTheme="minorHAnsi"/>
          <w:sz w:val="22"/>
          <w:szCs w:val="22"/>
        </w:rPr>
      </w:pPr>
      <w:r>
        <w:rPr>
          <w:rFonts w:asciiTheme="minorHAnsi" w:hAnsiTheme="minorHAnsi"/>
          <w:sz w:val="22"/>
          <w:szCs w:val="22"/>
        </w:rPr>
        <w:t xml:space="preserve">We were in the hospital.  Our things were in the bunker and we see on the street in front of the lager there go crowds of SS men, soldiers are marching, automobiles, tanks at high speed, and there walk Polish people and </w:t>
      </w:r>
      <w:proofErr w:type="spellStart"/>
      <w:r>
        <w:rPr>
          <w:rFonts w:asciiTheme="minorHAnsi" w:hAnsiTheme="minorHAnsi"/>
          <w:sz w:val="22"/>
          <w:szCs w:val="22"/>
        </w:rPr>
        <w:t>Reichs</w:t>
      </w:r>
      <w:proofErr w:type="spellEnd"/>
      <w:r>
        <w:rPr>
          <w:rFonts w:asciiTheme="minorHAnsi" w:hAnsiTheme="minorHAnsi"/>
          <w:sz w:val="22"/>
          <w:szCs w:val="22"/>
        </w:rPr>
        <w:t xml:space="preserve">-Germans and </w:t>
      </w:r>
      <w:proofErr w:type="spellStart"/>
      <w:r>
        <w:rPr>
          <w:rFonts w:asciiTheme="minorHAnsi" w:hAnsiTheme="minorHAnsi"/>
          <w:sz w:val="22"/>
          <w:szCs w:val="22"/>
        </w:rPr>
        <w:t>Volks</w:t>
      </w:r>
      <w:proofErr w:type="spellEnd"/>
      <w:r>
        <w:rPr>
          <w:rFonts w:asciiTheme="minorHAnsi" w:hAnsiTheme="minorHAnsi"/>
          <w:sz w:val="22"/>
          <w:szCs w:val="22"/>
        </w:rPr>
        <w:t>-Germans with wagons, and they transport their clothes and move on.  We see that something was in the offing.  That liberty is coming for us.</w:t>
      </w:r>
    </w:p>
    <w:p w:rsidR="006D2379" w:rsidRDefault="006D2379" w:rsidP="00E16478">
      <w:pPr>
        <w:numPr>
          <w:ilvl w:val="0"/>
          <w:numId w:val="5"/>
        </w:numPr>
        <w:ind w:left="360" w:right="126"/>
        <w:rPr>
          <w:rFonts w:asciiTheme="minorHAnsi" w:hAnsiTheme="minorHAnsi"/>
          <w:sz w:val="22"/>
          <w:szCs w:val="22"/>
        </w:rPr>
      </w:pPr>
      <w:r>
        <w:rPr>
          <w:rFonts w:asciiTheme="minorHAnsi" w:hAnsiTheme="minorHAnsi"/>
          <w:sz w:val="22"/>
          <w:szCs w:val="22"/>
        </w:rPr>
        <w:t>At first we didn’t see what happened to comrades who lay exhausted at the roadside… On the third day of the march we saw the first signs of what had happened where earlier marches had used these streets: we could see the corpses of those left behind, killed with a shot to the neck, lying in graves right next to people’s homes on the street and covered only with a few handfuls of earth or else uncovered.</w:t>
      </w:r>
    </w:p>
    <w:p w:rsidR="006D2379" w:rsidRDefault="005A1312" w:rsidP="00E16478">
      <w:pPr>
        <w:numPr>
          <w:ilvl w:val="0"/>
          <w:numId w:val="5"/>
        </w:numPr>
        <w:ind w:left="360" w:right="126"/>
        <w:rPr>
          <w:rFonts w:asciiTheme="minorHAnsi" w:hAnsiTheme="minorHAnsi"/>
          <w:sz w:val="22"/>
          <w:szCs w:val="22"/>
        </w:rPr>
      </w:pPr>
      <w:r>
        <w:rPr>
          <w:rFonts w:asciiTheme="minorHAnsi" w:hAnsiTheme="minorHAnsi"/>
          <w:sz w:val="22"/>
          <w:szCs w:val="22"/>
        </w:rPr>
        <w:t>We have similar reports of atrocities from the eastern territories.  They are truly horrifying.  They cannot be repeated in detail… In certain towns and villages all women between the age of 10 and 70 were raped innumerable times.  This seems to have been done on orders from above…</w:t>
      </w:r>
    </w:p>
    <w:p w:rsidR="00D17E5F" w:rsidRDefault="00D17E5F" w:rsidP="00E16478">
      <w:pPr>
        <w:numPr>
          <w:ilvl w:val="0"/>
          <w:numId w:val="5"/>
        </w:numPr>
        <w:ind w:left="360" w:right="126"/>
        <w:rPr>
          <w:rFonts w:asciiTheme="minorHAnsi" w:hAnsiTheme="minorHAnsi"/>
          <w:sz w:val="22"/>
          <w:szCs w:val="22"/>
        </w:rPr>
      </w:pPr>
      <w:r>
        <w:rPr>
          <w:rFonts w:asciiTheme="minorHAnsi" w:hAnsiTheme="minorHAnsi"/>
          <w:sz w:val="22"/>
          <w:szCs w:val="22"/>
        </w:rPr>
        <w:t>The defenders of Stalingrad have now reached Treblinka; from the Volga to the Vistula turned out to be no distance at all.  And now the very earth of Treblinka refuses to be an accomplice to the crimes the monsters committed.  It is casting up everything that Hitler’s peop</w:t>
      </w:r>
      <w:r w:rsidR="003621AD">
        <w:rPr>
          <w:rFonts w:asciiTheme="minorHAnsi" w:hAnsiTheme="minorHAnsi"/>
          <w:sz w:val="22"/>
          <w:szCs w:val="22"/>
        </w:rPr>
        <w:t xml:space="preserve">le tried to bury within it. </w:t>
      </w:r>
    </w:p>
    <w:p w:rsidR="005A1312" w:rsidRDefault="005A1312" w:rsidP="00E16478">
      <w:pPr>
        <w:numPr>
          <w:ilvl w:val="0"/>
          <w:numId w:val="5"/>
        </w:numPr>
        <w:ind w:left="360" w:right="126"/>
        <w:rPr>
          <w:rFonts w:asciiTheme="minorHAnsi" w:hAnsiTheme="minorHAnsi"/>
          <w:sz w:val="22"/>
          <w:szCs w:val="22"/>
        </w:rPr>
      </w:pPr>
      <w:r>
        <w:rPr>
          <w:rFonts w:asciiTheme="minorHAnsi" w:hAnsiTheme="minorHAnsi"/>
          <w:sz w:val="22"/>
          <w:szCs w:val="22"/>
        </w:rPr>
        <w:t xml:space="preserve">It is doubtful whether history has ever witnessed a mass movement of people to compare with the hasty and disorganized trek of millions now taking place in Eastern Germany.  As invariably happens in refugee movements, the people affected are primarily women, children, old people and invalids, although even the Germans admit that a large number of able-bodied men, who should be remaining in their factories or fighting with the </w:t>
      </w:r>
      <w:proofErr w:type="spellStart"/>
      <w:r w:rsidRPr="005A1312">
        <w:rPr>
          <w:rFonts w:asciiTheme="minorHAnsi" w:hAnsiTheme="minorHAnsi"/>
          <w:i/>
          <w:sz w:val="22"/>
          <w:szCs w:val="22"/>
        </w:rPr>
        <w:t>Volkssturm</w:t>
      </w:r>
      <w:proofErr w:type="spellEnd"/>
      <w:r>
        <w:rPr>
          <w:rFonts w:asciiTheme="minorHAnsi" w:hAnsiTheme="minorHAnsi"/>
          <w:sz w:val="22"/>
          <w:szCs w:val="22"/>
        </w:rPr>
        <w:t>, having joined the trek.</w:t>
      </w:r>
    </w:p>
    <w:p w:rsidR="00D17E5F" w:rsidRDefault="00D17E5F" w:rsidP="00E16478">
      <w:pPr>
        <w:numPr>
          <w:ilvl w:val="0"/>
          <w:numId w:val="5"/>
        </w:numPr>
        <w:ind w:left="360" w:right="126"/>
        <w:rPr>
          <w:rFonts w:asciiTheme="minorHAnsi" w:hAnsiTheme="minorHAnsi"/>
          <w:sz w:val="22"/>
          <w:szCs w:val="22"/>
        </w:rPr>
      </w:pPr>
      <w:r>
        <w:rPr>
          <w:rFonts w:asciiTheme="minorHAnsi" w:hAnsiTheme="minorHAnsi"/>
          <w:sz w:val="22"/>
          <w:szCs w:val="22"/>
        </w:rPr>
        <w:t xml:space="preserve">Visiting these soup kitchens and the poor Jewish neighborhoods in Iasi can traumatize ever a person who has already seen penury and hardship and was prepared for horrible sights.  Anyone who saw these living dead, the exhausted old men and women, and people aged 40-something with dimmed eyes, the pale children, with swollen bellies and covered with boils, who walk around almost naked even in the autumn chill, the ‘houses’ in which these unfortunates live in unimaginable overcrowding—would never be </w:t>
      </w:r>
      <w:r w:rsidR="00FC50E2">
        <w:rPr>
          <w:rFonts w:asciiTheme="minorHAnsi" w:hAnsiTheme="minorHAnsi"/>
          <w:sz w:val="22"/>
          <w:szCs w:val="22"/>
        </w:rPr>
        <w:t xml:space="preserve">able to forget what he saw. </w:t>
      </w:r>
    </w:p>
    <w:p w:rsidR="004B6F24" w:rsidRDefault="004B6F24" w:rsidP="00E16478">
      <w:pPr>
        <w:numPr>
          <w:ilvl w:val="0"/>
          <w:numId w:val="5"/>
        </w:numPr>
        <w:ind w:left="360" w:right="126"/>
        <w:rPr>
          <w:rFonts w:asciiTheme="minorHAnsi" w:hAnsiTheme="minorHAnsi"/>
          <w:sz w:val="22"/>
          <w:szCs w:val="22"/>
        </w:rPr>
      </w:pPr>
      <w:r>
        <w:rPr>
          <w:rFonts w:asciiTheme="minorHAnsi" w:hAnsiTheme="minorHAnsi"/>
          <w:sz w:val="22"/>
          <w:szCs w:val="22"/>
        </w:rPr>
        <w:t>And then the march began, and in order to compare it somehow, anyone who has seen the film about the 1812 Russian-French war, and the scenes of the retreat of the French from Moscow, the snow-covered soldiers, the soldiers with crystals of ices on their lips, on their moustaches, soldiers without head coverings and with a layer of snow, and soldiers retreating with torn boots and toes protruding from the torn leather, soldiers who collapsed out of weakness, starvation—it was nothing compared to the hell of the retreat, of the death march.</w:t>
      </w:r>
    </w:p>
    <w:p w:rsidR="00D17E5F" w:rsidRDefault="00C074A8" w:rsidP="00E16478">
      <w:pPr>
        <w:numPr>
          <w:ilvl w:val="0"/>
          <w:numId w:val="5"/>
        </w:numPr>
        <w:ind w:left="360" w:right="126"/>
        <w:rPr>
          <w:rFonts w:asciiTheme="minorHAnsi" w:hAnsiTheme="minorHAnsi"/>
          <w:sz w:val="22"/>
          <w:szCs w:val="22"/>
        </w:rPr>
      </w:pPr>
      <w:r>
        <w:rPr>
          <w:rFonts w:asciiTheme="minorHAnsi" w:hAnsiTheme="minorHAnsi"/>
          <w:sz w:val="22"/>
          <w:szCs w:val="22"/>
        </w:rPr>
        <w:t>The Chopin Warehouse was like a vast, five-</w:t>
      </w:r>
      <w:proofErr w:type="spellStart"/>
      <w:r>
        <w:rPr>
          <w:rFonts w:asciiTheme="minorHAnsi" w:hAnsiTheme="minorHAnsi"/>
          <w:sz w:val="22"/>
          <w:szCs w:val="22"/>
        </w:rPr>
        <w:t>storey</w:t>
      </w:r>
      <w:proofErr w:type="spellEnd"/>
      <w:r>
        <w:rPr>
          <w:rFonts w:asciiTheme="minorHAnsi" w:hAnsiTheme="minorHAnsi"/>
          <w:sz w:val="22"/>
          <w:szCs w:val="22"/>
        </w:rPr>
        <w:t xml:space="preserve"> department store, part of the grandiose </w:t>
      </w:r>
      <w:proofErr w:type="spellStart"/>
      <w:r>
        <w:rPr>
          <w:rFonts w:asciiTheme="minorHAnsi" w:hAnsiTheme="minorHAnsi"/>
          <w:sz w:val="22"/>
          <w:szCs w:val="22"/>
        </w:rPr>
        <w:t>Maidanek</w:t>
      </w:r>
      <w:proofErr w:type="spellEnd"/>
      <w:r>
        <w:rPr>
          <w:rFonts w:asciiTheme="minorHAnsi" w:hAnsiTheme="minorHAnsi"/>
          <w:sz w:val="22"/>
          <w:szCs w:val="22"/>
        </w:rPr>
        <w:t xml:space="preserve"> Murder Factory.  Here the possessions of hundreds of thousands of murdered people were sorted and classified and packed for export to Germany.  In one big room there were thousands of trunks and suitcases, some still with carefully written-out labels… here were thousands of pairs of shoes, all of much better quality than those seen in the big dump near the camp.  Then there was a long corridor with thousands of women’s dresses, and another w</w:t>
      </w:r>
      <w:r w:rsidR="00FC50E2">
        <w:rPr>
          <w:rFonts w:asciiTheme="minorHAnsi" w:hAnsiTheme="minorHAnsi"/>
          <w:sz w:val="22"/>
          <w:szCs w:val="22"/>
        </w:rPr>
        <w:t>ith thousands of overcoats.</w:t>
      </w:r>
    </w:p>
    <w:p w:rsidR="00C074A8" w:rsidRPr="00D71780" w:rsidRDefault="006B5015" w:rsidP="00E16478">
      <w:pPr>
        <w:numPr>
          <w:ilvl w:val="0"/>
          <w:numId w:val="5"/>
        </w:numPr>
        <w:ind w:left="360" w:right="126"/>
        <w:rPr>
          <w:rFonts w:asciiTheme="minorHAnsi" w:hAnsiTheme="minorHAnsi"/>
          <w:sz w:val="22"/>
          <w:szCs w:val="22"/>
        </w:rPr>
      </w:pPr>
      <w:r>
        <w:rPr>
          <w:rFonts w:asciiTheme="minorHAnsi" w:hAnsiTheme="minorHAnsi"/>
          <w:sz w:val="22"/>
          <w:szCs w:val="22"/>
        </w:rPr>
        <w:t>In a brick barracks we found several female prisoners, two or more to a bunk.  Was it really the third day after liberation? Had time stopped for these women—had nothing changed for them</w:t>
      </w:r>
      <w:proofErr w:type="gramStart"/>
      <w:r>
        <w:rPr>
          <w:rFonts w:asciiTheme="minorHAnsi" w:hAnsiTheme="minorHAnsi"/>
          <w:sz w:val="22"/>
          <w:szCs w:val="22"/>
        </w:rPr>
        <w:t>?...</w:t>
      </w:r>
      <w:proofErr w:type="gramEnd"/>
      <w:r>
        <w:rPr>
          <w:rFonts w:asciiTheme="minorHAnsi" w:hAnsiTheme="minorHAnsi"/>
          <w:sz w:val="22"/>
          <w:szCs w:val="22"/>
        </w:rPr>
        <w:t xml:space="preserve"> They had difficulty moving; it seemed as though every movement was carefully thought out and assessed.  Their </w:t>
      </w:r>
      <w:r>
        <w:rPr>
          <w:rFonts w:asciiTheme="minorHAnsi" w:hAnsiTheme="minorHAnsi"/>
          <w:sz w:val="22"/>
          <w:szCs w:val="22"/>
        </w:rPr>
        <w:lastRenderedPageBreak/>
        <w:t>expressionless, mostly cold eyes aroused shame in us.  Had they used up all their joy and enthusiasm on the first day, when all the prisoners rushed into the arms</w:t>
      </w:r>
      <w:r w:rsidR="006074A7">
        <w:rPr>
          <w:rFonts w:asciiTheme="minorHAnsi" w:hAnsiTheme="minorHAnsi"/>
          <w:sz w:val="22"/>
          <w:szCs w:val="22"/>
        </w:rPr>
        <w:t xml:space="preserve"> of the Soviet soldiers?</w:t>
      </w:r>
    </w:p>
    <w:p w:rsidR="00FB0481" w:rsidRPr="00D71780" w:rsidRDefault="00FB0481" w:rsidP="00B33DB9">
      <w:pPr>
        <w:ind w:left="360" w:right="126"/>
        <w:rPr>
          <w:rFonts w:asciiTheme="minorHAnsi" w:hAnsiTheme="minorHAnsi"/>
          <w:b/>
          <w:sz w:val="22"/>
          <w:szCs w:val="22"/>
        </w:rPr>
      </w:pPr>
    </w:p>
    <w:p w:rsidR="0013406F" w:rsidRPr="00D71780" w:rsidRDefault="0013406F" w:rsidP="00B33DB9">
      <w:pPr>
        <w:ind w:left="360" w:right="126"/>
        <w:rPr>
          <w:rFonts w:asciiTheme="minorHAnsi" w:hAnsiTheme="minorHAnsi"/>
          <w:b/>
          <w:sz w:val="22"/>
          <w:szCs w:val="22"/>
        </w:rPr>
      </w:pPr>
      <w:r w:rsidRPr="00D71780">
        <w:rPr>
          <w:rFonts w:asciiTheme="minorHAnsi" w:hAnsiTheme="minorHAnsi"/>
          <w:b/>
          <w:sz w:val="22"/>
          <w:szCs w:val="22"/>
        </w:rPr>
        <w:t>Match the correct primary source quotations</w:t>
      </w:r>
      <w:r w:rsidR="00B42543" w:rsidRPr="00D71780">
        <w:rPr>
          <w:rFonts w:asciiTheme="minorHAnsi" w:hAnsiTheme="minorHAnsi"/>
          <w:b/>
          <w:sz w:val="22"/>
          <w:szCs w:val="22"/>
        </w:rPr>
        <w:t xml:space="preserve"> above with the descriptions &amp;</w:t>
      </w:r>
      <w:r w:rsidRPr="00D71780">
        <w:rPr>
          <w:rFonts w:asciiTheme="minorHAnsi" w:hAnsiTheme="minorHAnsi"/>
          <w:b/>
          <w:sz w:val="22"/>
          <w:szCs w:val="22"/>
        </w:rPr>
        <w:t xml:space="preserve"> writers below.</w:t>
      </w:r>
    </w:p>
    <w:p w:rsidR="00B86233" w:rsidRDefault="003621AD"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Red Army journalist </w:t>
      </w:r>
      <w:hyperlink r:id="rId7" w:history="1">
        <w:proofErr w:type="spellStart"/>
        <w:r w:rsidRPr="003621AD">
          <w:rPr>
            <w:rStyle w:val="Hyperlink"/>
            <w:rFonts w:asciiTheme="minorHAnsi" w:hAnsiTheme="minorHAnsi"/>
            <w:b/>
            <w:sz w:val="22"/>
            <w:szCs w:val="22"/>
          </w:rPr>
          <w:t>Vasily</w:t>
        </w:r>
        <w:proofErr w:type="spellEnd"/>
        <w:r w:rsidRPr="003621AD">
          <w:rPr>
            <w:rStyle w:val="Hyperlink"/>
            <w:rFonts w:asciiTheme="minorHAnsi" w:hAnsiTheme="minorHAnsi"/>
            <w:b/>
            <w:sz w:val="22"/>
            <w:szCs w:val="22"/>
          </w:rPr>
          <w:t xml:space="preserve"> Grossman</w:t>
        </w:r>
      </w:hyperlink>
      <w:r>
        <w:rPr>
          <w:rFonts w:asciiTheme="minorHAnsi" w:hAnsiTheme="minorHAnsi"/>
          <w:sz w:val="22"/>
          <w:szCs w:val="22"/>
        </w:rPr>
        <w:t xml:space="preserve"> gives one of the earliest accounts of Treblinka based on interviews of some of this death camp’s very few survivors (“</w:t>
      </w:r>
      <w:hyperlink r:id="rId8" w:history="1">
        <w:r w:rsidRPr="00FC50E2">
          <w:rPr>
            <w:rStyle w:val="Hyperlink"/>
            <w:rFonts w:asciiTheme="minorHAnsi" w:hAnsiTheme="minorHAnsi"/>
            <w:sz w:val="22"/>
            <w:szCs w:val="22"/>
          </w:rPr>
          <w:t>The Hell of Treblinka</w:t>
        </w:r>
      </w:hyperlink>
      <w:r>
        <w:rPr>
          <w:rFonts w:asciiTheme="minorHAnsi" w:hAnsiTheme="minorHAnsi"/>
          <w:sz w:val="22"/>
          <w:szCs w:val="22"/>
        </w:rPr>
        <w:t xml:space="preserve">,” </w:t>
      </w:r>
      <w:r w:rsidR="00FC50E2">
        <w:rPr>
          <w:rFonts w:asciiTheme="minorHAnsi" w:hAnsiTheme="minorHAnsi"/>
          <w:sz w:val="22"/>
          <w:szCs w:val="22"/>
        </w:rPr>
        <w:t>fall 1944).</w:t>
      </w:r>
    </w:p>
    <w:p w:rsidR="00FC50E2" w:rsidRDefault="00FC50E2"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Polish doctor </w:t>
      </w:r>
      <w:r w:rsidRPr="00FC50E2">
        <w:rPr>
          <w:rFonts w:asciiTheme="minorHAnsi" w:hAnsiTheme="minorHAnsi"/>
          <w:b/>
          <w:sz w:val="22"/>
          <w:szCs w:val="22"/>
        </w:rPr>
        <w:t xml:space="preserve">Tadeusz </w:t>
      </w:r>
      <w:proofErr w:type="spellStart"/>
      <w:r w:rsidRPr="00FC50E2">
        <w:rPr>
          <w:rFonts w:asciiTheme="minorHAnsi" w:hAnsiTheme="minorHAnsi"/>
          <w:b/>
          <w:sz w:val="22"/>
          <w:szCs w:val="22"/>
        </w:rPr>
        <w:t>Chowaniec</w:t>
      </w:r>
      <w:proofErr w:type="spellEnd"/>
      <w:r>
        <w:rPr>
          <w:rFonts w:asciiTheme="minorHAnsi" w:hAnsiTheme="minorHAnsi"/>
          <w:sz w:val="22"/>
          <w:szCs w:val="22"/>
        </w:rPr>
        <w:t xml:space="preserve"> arrived at Auschwitz only three days after it had been liberated by the Red Army.  In this excerpt the doctor describes the desperate hopelessness he felt from the few women survivors he saw there. (winter 1945)</w:t>
      </w:r>
    </w:p>
    <w:p w:rsidR="00472164" w:rsidRDefault="00472164"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Auschwitz survivor </w:t>
      </w:r>
      <w:hyperlink r:id="rId9" w:history="1">
        <w:r w:rsidRPr="00472164">
          <w:rPr>
            <w:rStyle w:val="Hyperlink"/>
            <w:rFonts w:asciiTheme="minorHAnsi" w:hAnsiTheme="minorHAnsi"/>
            <w:b/>
            <w:sz w:val="22"/>
            <w:szCs w:val="22"/>
          </w:rPr>
          <w:t xml:space="preserve">Georg </w:t>
        </w:r>
        <w:proofErr w:type="spellStart"/>
        <w:r w:rsidRPr="00472164">
          <w:rPr>
            <w:rStyle w:val="Hyperlink"/>
            <w:rFonts w:asciiTheme="minorHAnsi" w:hAnsiTheme="minorHAnsi"/>
            <w:b/>
            <w:sz w:val="22"/>
            <w:szCs w:val="22"/>
          </w:rPr>
          <w:t>Kaldore</w:t>
        </w:r>
        <w:proofErr w:type="spellEnd"/>
      </w:hyperlink>
      <w:r>
        <w:rPr>
          <w:rFonts w:asciiTheme="minorHAnsi" w:hAnsiTheme="minorHAnsi"/>
          <w:sz w:val="22"/>
          <w:szCs w:val="22"/>
        </w:rPr>
        <w:t xml:space="preserve"> describes the chaotic conditions and the s</w:t>
      </w:r>
      <w:r w:rsidR="00AD50FD">
        <w:rPr>
          <w:rFonts w:asciiTheme="minorHAnsi" w:hAnsiTheme="minorHAnsi"/>
          <w:sz w:val="22"/>
          <w:szCs w:val="22"/>
        </w:rPr>
        <w:t>ense that the war almost</w:t>
      </w:r>
      <w:r>
        <w:rPr>
          <w:rFonts w:asciiTheme="minorHAnsi" w:hAnsiTheme="minorHAnsi"/>
          <w:sz w:val="22"/>
          <w:szCs w:val="22"/>
        </w:rPr>
        <w:t xml:space="preserve"> over and the few survivors would</w:t>
      </w:r>
      <w:r w:rsidR="00AD50FD">
        <w:rPr>
          <w:rFonts w:asciiTheme="minorHAnsi" w:hAnsiTheme="minorHAnsi"/>
          <w:sz w:val="22"/>
          <w:szCs w:val="22"/>
        </w:rPr>
        <w:t xml:space="preserve"> soon</w:t>
      </w:r>
      <w:r>
        <w:rPr>
          <w:rFonts w:asciiTheme="minorHAnsi" w:hAnsiTheme="minorHAnsi"/>
          <w:sz w:val="22"/>
          <w:szCs w:val="22"/>
        </w:rPr>
        <w:t xml:space="preserve"> be liberated</w:t>
      </w:r>
      <w:r w:rsidR="009071F7">
        <w:rPr>
          <w:rFonts w:asciiTheme="minorHAnsi" w:hAnsiTheme="minorHAnsi"/>
          <w:sz w:val="22"/>
          <w:szCs w:val="22"/>
        </w:rPr>
        <w:t xml:space="preserve"> (interview by</w:t>
      </w:r>
      <w:r w:rsidR="00AD50FD">
        <w:rPr>
          <w:rFonts w:asciiTheme="minorHAnsi" w:hAnsiTheme="minorHAnsi"/>
          <w:sz w:val="22"/>
          <w:szCs w:val="22"/>
        </w:rPr>
        <w:t xml:space="preserve"> psychologist, </w:t>
      </w:r>
      <w:hyperlink r:id="rId10" w:history="1">
        <w:r w:rsidR="00AD50FD" w:rsidRPr="00AD50FD">
          <w:rPr>
            <w:rStyle w:val="Hyperlink"/>
            <w:rFonts w:asciiTheme="minorHAnsi" w:hAnsiTheme="minorHAnsi"/>
            <w:sz w:val="22"/>
            <w:szCs w:val="22"/>
          </w:rPr>
          <w:t xml:space="preserve">David P. </w:t>
        </w:r>
        <w:proofErr w:type="spellStart"/>
        <w:r w:rsidR="00AD50FD" w:rsidRPr="00AD50FD">
          <w:rPr>
            <w:rStyle w:val="Hyperlink"/>
            <w:rFonts w:asciiTheme="minorHAnsi" w:hAnsiTheme="minorHAnsi"/>
            <w:sz w:val="22"/>
            <w:szCs w:val="22"/>
          </w:rPr>
          <w:t>B</w:t>
        </w:r>
        <w:r w:rsidRPr="00AD50FD">
          <w:rPr>
            <w:rStyle w:val="Hyperlink"/>
            <w:rFonts w:asciiTheme="minorHAnsi" w:hAnsiTheme="minorHAnsi"/>
            <w:sz w:val="22"/>
            <w:szCs w:val="22"/>
          </w:rPr>
          <w:t>oder</w:t>
        </w:r>
        <w:proofErr w:type="spellEnd"/>
      </w:hyperlink>
      <w:r>
        <w:rPr>
          <w:rFonts w:asciiTheme="minorHAnsi" w:hAnsiTheme="minorHAnsi"/>
          <w:sz w:val="22"/>
          <w:szCs w:val="22"/>
        </w:rPr>
        <w:t xml:space="preserve">, August 31, 1946). </w:t>
      </w:r>
      <w:proofErr w:type="spellStart"/>
      <w:r w:rsidR="009071F7">
        <w:rPr>
          <w:rFonts w:asciiTheme="minorHAnsi" w:hAnsiTheme="minorHAnsi"/>
          <w:sz w:val="22"/>
          <w:szCs w:val="22"/>
        </w:rPr>
        <w:t>Boder</w:t>
      </w:r>
      <w:proofErr w:type="spellEnd"/>
      <w:r w:rsidR="009071F7">
        <w:rPr>
          <w:rFonts w:asciiTheme="minorHAnsi" w:hAnsiTheme="minorHAnsi"/>
          <w:sz w:val="22"/>
          <w:szCs w:val="22"/>
        </w:rPr>
        <w:t xml:space="preserve"> was the first person to record interviews of Holocaust survivors.</w:t>
      </w:r>
    </w:p>
    <w:p w:rsidR="003621AD" w:rsidRDefault="003621AD"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British journalist </w:t>
      </w:r>
      <w:hyperlink r:id="rId11" w:history="1">
        <w:r w:rsidRPr="00FC50E2">
          <w:rPr>
            <w:rStyle w:val="Hyperlink"/>
            <w:rFonts w:asciiTheme="minorHAnsi" w:hAnsiTheme="minorHAnsi"/>
            <w:b/>
            <w:sz w:val="22"/>
            <w:szCs w:val="22"/>
          </w:rPr>
          <w:t xml:space="preserve">Alexander </w:t>
        </w:r>
        <w:proofErr w:type="spellStart"/>
        <w:r w:rsidRPr="00FC50E2">
          <w:rPr>
            <w:rStyle w:val="Hyperlink"/>
            <w:rFonts w:asciiTheme="minorHAnsi" w:hAnsiTheme="minorHAnsi"/>
            <w:b/>
            <w:sz w:val="22"/>
            <w:szCs w:val="22"/>
          </w:rPr>
          <w:t>Werth</w:t>
        </w:r>
        <w:proofErr w:type="spellEnd"/>
      </w:hyperlink>
      <w:r>
        <w:rPr>
          <w:rFonts w:asciiTheme="minorHAnsi" w:hAnsiTheme="minorHAnsi"/>
          <w:sz w:val="22"/>
          <w:szCs w:val="22"/>
        </w:rPr>
        <w:t xml:space="preserve">, who was travelling with the Red Army, describes the mountains of personal belongings discovered at the </w:t>
      </w:r>
      <w:proofErr w:type="spellStart"/>
      <w:r>
        <w:rPr>
          <w:rFonts w:asciiTheme="minorHAnsi" w:hAnsiTheme="minorHAnsi"/>
          <w:sz w:val="22"/>
          <w:szCs w:val="22"/>
        </w:rPr>
        <w:t>Majdanek</w:t>
      </w:r>
      <w:proofErr w:type="spellEnd"/>
      <w:r>
        <w:rPr>
          <w:rFonts w:asciiTheme="minorHAnsi" w:hAnsiTheme="minorHAnsi"/>
          <w:sz w:val="22"/>
          <w:szCs w:val="22"/>
        </w:rPr>
        <w:t xml:space="preserve"> extermination center in</w:t>
      </w:r>
      <w:r w:rsidR="00FC50E2">
        <w:rPr>
          <w:rFonts w:asciiTheme="minorHAnsi" w:hAnsiTheme="minorHAnsi"/>
          <w:sz w:val="22"/>
          <w:szCs w:val="22"/>
        </w:rPr>
        <w:t xml:space="preserve"> August</w:t>
      </w:r>
      <w:r>
        <w:rPr>
          <w:rFonts w:asciiTheme="minorHAnsi" w:hAnsiTheme="minorHAnsi"/>
          <w:sz w:val="22"/>
          <w:szCs w:val="22"/>
        </w:rPr>
        <w:t xml:space="preserve"> 1944.  The BBC refused to use </w:t>
      </w:r>
      <w:proofErr w:type="spellStart"/>
      <w:r>
        <w:rPr>
          <w:rFonts w:asciiTheme="minorHAnsi" w:hAnsiTheme="minorHAnsi"/>
          <w:sz w:val="22"/>
          <w:szCs w:val="22"/>
        </w:rPr>
        <w:t>Werth’s</w:t>
      </w:r>
      <w:proofErr w:type="spellEnd"/>
      <w:r>
        <w:rPr>
          <w:rFonts w:asciiTheme="minorHAnsi" w:hAnsiTheme="minorHAnsi"/>
          <w:sz w:val="22"/>
          <w:szCs w:val="22"/>
        </w:rPr>
        <w:t xml:space="preserve"> report, deeming it ‘unbelievable’</w:t>
      </w:r>
      <w:r w:rsidR="00FC50E2">
        <w:rPr>
          <w:rFonts w:asciiTheme="minorHAnsi" w:hAnsiTheme="minorHAnsi"/>
          <w:sz w:val="22"/>
          <w:szCs w:val="22"/>
        </w:rPr>
        <w:t xml:space="preserve"> as Soviet propaganda.</w:t>
      </w:r>
      <w:r>
        <w:rPr>
          <w:rFonts w:asciiTheme="minorHAnsi" w:hAnsiTheme="minorHAnsi"/>
          <w:sz w:val="22"/>
          <w:szCs w:val="22"/>
        </w:rPr>
        <w:t xml:space="preserve">  It</w:t>
      </w:r>
      <w:r w:rsidR="00FC50E2">
        <w:rPr>
          <w:rFonts w:asciiTheme="minorHAnsi" w:hAnsiTheme="minorHAnsi"/>
          <w:sz w:val="22"/>
          <w:szCs w:val="22"/>
        </w:rPr>
        <w:t xml:space="preserve"> was only printed after the </w:t>
      </w:r>
      <w:proofErr w:type="gramStart"/>
      <w:r w:rsidR="00FC50E2">
        <w:rPr>
          <w:rFonts w:asciiTheme="minorHAnsi" w:hAnsiTheme="minorHAnsi"/>
          <w:sz w:val="22"/>
          <w:szCs w:val="22"/>
        </w:rPr>
        <w:t>war</w:t>
      </w:r>
      <w:r>
        <w:rPr>
          <w:rFonts w:asciiTheme="minorHAnsi" w:hAnsiTheme="minorHAnsi"/>
          <w:sz w:val="22"/>
          <w:szCs w:val="22"/>
        </w:rPr>
        <w:t xml:space="preserve">  (</w:t>
      </w:r>
      <w:proofErr w:type="gramEnd"/>
      <w:hyperlink r:id="rId12" w:history="1">
        <w:r w:rsidRPr="00FC50E2">
          <w:rPr>
            <w:rStyle w:val="Hyperlink"/>
            <w:rFonts w:asciiTheme="minorHAnsi" w:hAnsiTheme="minorHAnsi"/>
            <w:i/>
            <w:sz w:val="22"/>
            <w:szCs w:val="22"/>
          </w:rPr>
          <w:t>Russia at War, 1941-1945</w:t>
        </w:r>
      </w:hyperlink>
      <w:r>
        <w:rPr>
          <w:rFonts w:asciiTheme="minorHAnsi" w:hAnsiTheme="minorHAnsi"/>
          <w:sz w:val="22"/>
          <w:szCs w:val="22"/>
        </w:rPr>
        <w:t>, 1964)</w:t>
      </w:r>
      <w:r w:rsidR="00FC50E2">
        <w:rPr>
          <w:rFonts w:asciiTheme="minorHAnsi" w:hAnsiTheme="minorHAnsi"/>
          <w:sz w:val="22"/>
          <w:szCs w:val="22"/>
        </w:rPr>
        <w:t>.</w:t>
      </w:r>
    </w:p>
    <w:p w:rsidR="004B6F24" w:rsidRDefault="004B6F24"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Auschwitz survivor </w:t>
      </w:r>
      <w:r w:rsidRPr="004B6F24">
        <w:rPr>
          <w:rFonts w:asciiTheme="minorHAnsi" w:hAnsiTheme="minorHAnsi"/>
          <w:b/>
          <w:sz w:val="22"/>
          <w:szCs w:val="22"/>
        </w:rPr>
        <w:t xml:space="preserve">Yitzhak </w:t>
      </w:r>
      <w:proofErr w:type="spellStart"/>
      <w:r w:rsidRPr="004B6F24">
        <w:rPr>
          <w:rFonts w:asciiTheme="minorHAnsi" w:hAnsiTheme="minorHAnsi"/>
          <w:b/>
          <w:sz w:val="22"/>
          <w:szCs w:val="22"/>
        </w:rPr>
        <w:t>Peri</w:t>
      </w:r>
      <w:proofErr w:type="spellEnd"/>
      <w:r>
        <w:rPr>
          <w:rFonts w:asciiTheme="minorHAnsi" w:hAnsiTheme="minorHAnsi"/>
          <w:sz w:val="22"/>
          <w:szCs w:val="22"/>
        </w:rPr>
        <w:t xml:space="preserve"> compares conditions of the death march to that of the Napoleonic armies from Russia in the early 19</w:t>
      </w:r>
      <w:r w:rsidRPr="004B6F24">
        <w:rPr>
          <w:rFonts w:asciiTheme="minorHAnsi" w:hAnsiTheme="minorHAnsi"/>
          <w:sz w:val="22"/>
          <w:szCs w:val="22"/>
          <w:vertAlign w:val="superscript"/>
        </w:rPr>
        <w:t>th</w:t>
      </w:r>
      <w:r>
        <w:rPr>
          <w:rFonts w:asciiTheme="minorHAnsi" w:hAnsiTheme="minorHAnsi"/>
          <w:sz w:val="22"/>
          <w:szCs w:val="22"/>
        </w:rPr>
        <w:t xml:space="preserve"> century (Yitzhak </w:t>
      </w:r>
      <w:proofErr w:type="spellStart"/>
      <w:r>
        <w:rPr>
          <w:rFonts w:asciiTheme="minorHAnsi" w:hAnsiTheme="minorHAnsi"/>
          <w:sz w:val="22"/>
          <w:szCs w:val="22"/>
        </w:rPr>
        <w:t>Peri</w:t>
      </w:r>
      <w:proofErr w:type="spellEnd"/>
      <w:r>
        <w:rPr>
          <w:rFonts w:asciiTheme="minorHAnsi" w:hAnsiTheme="minorHAnsi"/>
          <w:sz w:val="22"/>
          <w:szCs w:val="22"/>
        </w:rPr>
        <w:t xml:space="preserve">, </w:t>
      </w:r>
      <w:hyperlink r:id="rId13" w:history="1">
        <w:proofErr w:type="spellStart"/>
        <w:r w:rsidRPr="004B6F24">
          <w:rPr>
            <w:rStyle w:val="Hyperlink"/>
            <w:rFonts w:asciiTheme="minorHAnsi" w:hAnsiTheme="minorHAnsi"/>
            <w:sz w:val="22"/>
            <w:szCs w:val="22"/>
          </w:rPr>
          <w:t>Yad</w:t>
        </w:r>
        <w:proofErr w:type="spellEnd"/>
        <w:r w:rsidRPr="004B6F24">
          <w:rPr>
            <w:rStyle w:val="Hyperlink"/>
            <w:rFonts w:asciiTheme="minorHAnsi" w:hAnsiTheme="minorHAnsi"/>
            <w:sz w:val="22"/>
            <w:szCs w:val="22"/>
          </w:rPr>
          <w:t xml:space="preserve"> </w:t>
        </w:r>
        <w:proofErr w:type="spellStart"/>
        <w:r w:rsidRPr="004B6F24">
          <w:rPr>
            <w:rStyle w:val="Hyperlink"/>
            <w:rFonts w:asciiTheme="minorHAnsi" w:hAnsiTheme="minorHAnsi"/>
            <w:sz w:val="22"/>
            <w:szCs w:val="22"/>
          </w:rPr>
          <w:t>Vashem</w:t>
        </w:r>
        <w:proofErr w:type="spellEnd"/>
        <w:r w:rsidRPr="004B6F24">
          <w:rPr>
            <w:rStyle w:val="Hyperlink"/>
            <w:rFonts w:asciiTheme="minorHAnsi" w:hAnsiTheme="minorHAnsi"/>
            <w:sz w:val="22"/>
            <w:szCs w:val="22"/>
          </w:rPr>
          <w:t xml:space="preserve"> Archives</w:t>
        </w:r>
      </w:hyperlink>
      <w:r>
        <w:rPr>
          <w:rFonts w:asciiTheme="minorHAnsi" w:hAnsiTheme="minorHAnsi"/>
          <w:sz w:val="22"/>
          <w:szCs w:val="22"/>
        </w:rPr>
        <w:t>, April 25, 1994).</w:t>
      </w:r>
    </w:p>
    <w:p w:rsidR="005A1312" w:rsidRDefault="005A1312" w:rsidP="006D2379">
      <w:pPr>
        <w:numPr>
          <w:ilvl w:val="0"/>
          <w:numId w:val="3"/>
        </w:numPr>
        <w:ind w:left="360" w:right="126"/>
        <w:rPr>
          <w:rFonts w:asciiTheme="minorHAnsi" w:hAnsiTheme="minorHAnsi"/>
          <w:sz w:val="22"/>
          <w:szCs w:val="22"/>
        </w:rPr>
      </w:pPr>
      <w:r>
        <w:rPr>
          <w:rFonts w:asciiTheme="minorHAnsi" w:hAnsiTheme="minorHAnsi"/>
          <w:sz w:val="22"/>
          <w:szCs w:val="22"/>
        </w:rPr>
        <w:t xml:space="preserve">This excerpt from a </w:t>
      </w:r>
      <w:r w:rsidRPr="00301EE1">
        <w:rPr>
          <w:rFonts w:asciiTheme="minorHAnsi" w:hAnsiTheme="minorHAnsi"/>
          <w:b/>
          <w:sz w:val="22"/>
          <w:szCs w:val="22"/>
        </w:rPr>
        <w:t>U. S. Army Intelligence report</w:t>
      </w:r>
      <w:r>
        <w:rPr>
          <w:rFonts w:asciiTheme="minorHAnsi" w:hAnsiTheme="minorHAnsi"/>
          <w:sz w:val="22"/>
          <w:szCs w:val="22"/>
        </w:rPr>
        <w:t xml:space="preserve"> describes the variety of refugees toward the end of the war with entire populations on the move (“Evacuation, Refugees and Displaced Persons in Germany,” February 10, 1945).</w:t>
      </w:r>
    </w:p>
    <w:p w:rsidR="00301EE1" w:rsidRDefault="00472164" w:rsidP="00301EE1">
      <w:pPr>
        <w:numPr>
          <w:ilvl w:val="0"/>
          <w:numId w:val="3"/>
        </w:numPr>
        <w:ind w:left="360" w:right="126"/>
        <w:rPr>
          <w:rFonts w:asciiTheme="minorHAnsi" w:hAnsiTheme="minorHAnsi"/>
          <w:sz w:val="22"/>
          <w:szCs w:val="22"/>
        </w:rPr>
      </w:pPr>
      <w:r>
        <w:rPr>
          <w:rFonts w:asciiTheme="minorHAnsi" w:hAnsiTheme="minorHAnsi"/>
          <w:sz w:val="22"/>
          <w:szCs w:val="22"/>
        </w:rPr>
        <w:t xml:space="preserve">Nazi Propaganda Minister, </w:t>
      </w:r>
      <w:hyperlink r:id="rId14" w:history="1">
        <w:r w:rsidRPr="00472164">
          <w:rPr>
            <w:rStyle w:val="Hyperlink"/>
            <w:rFonts w:asciiTheme="minorHAnsi" w:hAnsiTheme="minorHAnsi"/>
            <w:b/>
            <w:sz w:val="22"/>
            <w:szCs w:val="22"/>
          </w:rPr>
          <w:t>Josef Goebbels</w:t>
        </w:r>
      </w:hyperlink>
      <w:r w:rsidR="00301EE1">
        <w:rPr>
          <w:rFonts w:asciiTheme="minorHAnsi" w:hAnsiTheme="minorHAnsi"/>
          <w:sz w:val="22"/>
          <w:szCs w:val="22"/>
        </w:rPr>
        <w:t xml:space="preserve"> reports</w:t>
      </w:r>
      <w:r>
        <w:rPr>
          <w:rFonts w:asciiTheme="minorHAnsi" w:hAnsiTheme="minorHAnsi"/>
          <w:sz w:val="22"/>
          <w:szCs w:val="22"/>
        </w:rPr>
        <w:t xml:space="preserve"> stories of the Red Army and</w:t>
      </w:r>
      <w:r w:rsidR="00301EE1">
        <w:rPr>
          <w:rFonts w:asciiTheme="minorHAnsi" w:hAnsiTheme="minorHAnsi"/>
          <w:sz w:val="22"/>
          <w:szCs w:val="22"/>
        </w:rPr>
        <w:t xml:space="preserve"> their</w:t>
      </w:r>
      <w:r>
        <w:rPr>
          <w:rFonts w:asciiTheme="minorHAnsi" w:hAnsiTheme="minorHAnsi"/>
          <w:sz w:val="22"/>
          <w:szCs w:val="22"/>
        </w:rPr>
        <w:t xml:space="preserve"> mass rape</w:t>
      </w:r>
      <w:r w:rsidR="00301EE1">
        <w:rPr>
          <w:rFonts w:asciiTheme="minorHAnsi" w:hAnsiTheme="minorHAnsi"/>
          <w:sz w:val="22"/>
          <w:szCs w:val="22"/>
        </w:rPr>
        <w:t xml:space="preserve"> of women</w:t>
      </w:r>
      <w:r>
        <w:rPr>
          <w:rFonts w:asciiTheme="minorHAnsi" w:hAnsiTheme="minorHAnsi"/>
          <w:sz w:val="22"/>
          <w:szCs w:val="22"/>
        </w:rPr>
        <w:t xml:space="preserve"> </w:t>
      </w:r>
      <w:r w:rsidR="00301EE1">
        <w:rPr>
          <w:rFonts w:asciiTheme="minorHAnsi" w:hAnsiTheme="minorHAnsi"/>
          <w:sz w:val="22"/>
          <w:szCs w:val="22"/>
        </w:rPr>
        <w:t xml:space="preserve">of all ages </w:t>
      </w:r>
      <w:r>
        <w:rPr>
          <w:rFonts w:asciiTheme="minorHAnsi" w:hAnsiTheme="minorHAnsi"/>
          <w:sz w:val="22"/>
          <w:szCs w:val="22"/>
        </w:rPr>
        <w:t>in the final months of the war (</w:t>
      </w:r>
      <w:hyperlink r:id="rId15" w:history="1">
        <w:r w:rsidR="00301EE1" w:rsidRPr="00301EE1">
          <w:rPr>
            <w:rStyle w:val="Hyperlink"/>
            <w:rFonts w:asciiTheme="minorHAnsi" w:hAnsiTheme="minorHAnsi"/>
            <w:sz w:val="22"/>
            <w:szCs w:val="22"/>
          </w:rPr>
          <w:t>Goebbels’ diary</w:t>
        </w:r>
      </w:hyperlink>
      <w:r w:rsidR="00301EE1">
        <w:rPr>
          <w:rFonts w:asciiTheme="minorHAnsi" w:hAnsiTheme="minorHAnsi"/>
          <w:sz w:val="22"/>
          <w:szCs w:val="22"/>
        </w:rPr>
        <w:t xml:space="preserve">, </w:t>
      </w:r>
      <w:r>
        <w:rPr>
          <w:rFonts w:asciiTheme="minorHAnsi" w:hAnsiTheme="minorHAnsi"/>
          <w:sz w:val="22"/>
          <w:szCs w:val="22"/>
        </w:rPr>
        <w:t>March 1, 1945).</w:t>
      </w:r>
    </w:p>
    <w:p w:rsidR="00301EE1" w:rsidRPr="00301EE1" w:rsidRDefault="00301EE1" w:rsidP="00301EE1">
      <w:pPr>
        <w:numPr>
          <w:ilvl w:val="0"/>
          <w:numId w:val="3"/>
        </w:numPr>
        <w:ind w:left="360" w:right="126"/>
        <w:rPr>
          <w:rFonts w:asciiTheme="minorHAnsi" w:hAnsiTheme="minorHAnsi"/>
          <w:sz w:val="22"/>
          <w:szCs w:val="22"/>
        </w:rPr>
      </w:pPr>
      <w:r>
        <w:rPr>
          <w:rFonts w:asciiTheme="minorHAnsi" w:hAnsiTheme="minorHAnsi"/>
          <w:sz w:val="22"/>
          <w:szCs w:val="22"/>
        </w:rPr>
        <w:t>Excerpt from a s</w:t>
      </w:r>
      <w:r w:rsidRPr="00301EE1">
        <w:rPr>
          <w:rFonts w:asciiTheme="minorHAnsi" w:hAnsiTheme="minorHAnsi"/>
          <w:sz w:val="22"/>
          <w:szCs w:val="22"/>
        </w:rPr>
        <w:t xml:space="preserve">urvivor memoir by </w:t>
      </w:r>
      <w:r w:rsidRPr="00301EE1">
        <w:rPr>
          <w:rFonts w:asciiTheme="minorHAnsi" w:hAnsiTheme="minorHAnsi"/>
          <w:b/>
          <w:sz w:val="22"/>
          <w:szCs w:val="22"/>
        </w:rPr>
        <w:t xml:space="preserve">Katerina (Bloch) </w:t>
      </w:r>
      <w:proofErr w:type="spellStart"/>
      <w:r w:rsidRPr="00301EE1">
        <w:rPr>
          <w:rFonts w:asciiTheme="minorHAnsi" w:hAnsiTheme="minorHAnsi"/>
          <w:b/>
          <w:sz w:val="22"/>
          <w:szCs w:val="22"/>
        </w:rPr>
        <w:t>Feuer</w:t>
      </w:r>
      <w:proofErr w:type="spellEnd"/>
      <w:r w:rsidRPr="00301EE1">
        <w:rPr>
          <w:rFonts w:asciiTheme="minorHAnsi" w:hAnsiTheme="minorHAnsi"/>
          <w:sz w:val="22"/>
          <w:szCs w:val="22"/>
        </w:rPr>
        <w:t xml:space="preserve"> explains the unexpected exodus</w:t>
      </w:r>
      <w:r>
        <w:rPr>
          <w:rFonts w:asciiTheme="minorHAnsi" w:hAnsiTheme="minorHAnsi"/>
          <w:sz w:val="22"/>
          <w:szCs w:val="22"/>
        </w:rPr>
        <w:t xml:space="preserve"> from Auschwitz</w:t>
      </w:r>
      <w:r w:rsidRPr="00301EE1">
        <w:rPr>
          <w:rFonts w:asciiTheme="minorHAnsi" w:hAnsiTheme="minorHAnsi"/>
          <w:sz w:val="22"/>
          <w:szCs w:val="22"/>
        </w:rPr>
        <w:t xml:space="preserve"> for herself</w:t>
      </w:r>
      <w:r>
        <w:rPr>
          <w:rFonts w:asciiTheme="minorHAnsi" w:hAnsiTheme="minorHAnsi"/>
          <w:sz w:val="22"/>
          <w:szCs w:val="22"/>
        </w:rPr>
        <w:t xml:space="preserve"> and other starving/dying women.  She stresses the sense of having no idea what was going to happen next (“</w:t>
      </w:r>
      <w:hyperlink r:id="rId16" w:history="1">
        <w:r w:rsidRPr="00301EE1">
          <w:rPr>
            <w:rStyle w:val="Hyperlink"/>
            <w:rFonts w:asciiTheme="minorHAnsi" w:hAnsiTheme="minorHAnsi"/>
            <w:sz w:val="22"/>
            <w:szCs w:val="22"/>
          </w:rPr>
          <w:t>Diary Nearly Fifty Years Later</w:t>
        </w:r>
      </w:hyperlink>
      <w:r>
        <w:rPr>
          <w:rFonts w:asciiTheme="minorHAnsi" w:hAnsiTheme="minorHAnsi"/>
          <w:sz w:val="22"/>
          <w:szCs w:val="22"/>
        </w:rPr>
        <w:t>” ca. 1995)</w:t>
      </w:r>
    </w:p>
    <w:p w:rsidR="00FC50E2" w:rsidRDefault="00FC50E2" w:rsidP="006D2379">
      <w:pPr>
        <w:numPr>
          <w:ilvl w:val="0"/>
          <w:numId w:val="3"/>
        </w:numPr>
        <w:ind w:left="360" w:right="126"/>
        <w:rPr>
          <w:rFonts w:asciiTheme="minorHAnsi" w:hAnsiTheme="minorHAnsi"/>
          <w:sz w:val="22"/>
          <w:szCs w:val="22"/>
        </w:rPr>
      </w:pPr>
      <w:r>
        <w:rPr>
          <w:rFonts w:asciiTheme="minorHAnsi" w:hAnsiTheme="minorHAnsi"/>
          <w:sz w:val="22"/>
          <w:szCs w:val="22"/>
        </w:rPr>
        <w:t>Jewish refugees headed for Romania after the war believing it would be easier to each Palestine or other countries from there.  This account describes the horrible post-war conditions for refugees in Iasi (summer 1947).</w:t>
      </w:r>
    </w:p>
    <w:p w:rsidR="004B6F24" w:rsidRPr="003D4A10" w:rsidRDefault="005F0E5D" w:rsidP="004B6F24">
      <w:pPr>
        <w:numPr>
          <w:ilvl w:val="0"/>
          <w:numId w:val="3"/>
        </w:numPr>
        <w:ind w:left="360" w:right="126"/>
        <w:rPr>
          <w:rFonts w:asciiTheme="minorHAnsi" w:hAnsiTheme="minorHAnsi"/>
          <w:sz w:val="22"/>
          <w:szCs w:val="22"/>
        </w:rPr>
      </w:pPr>
      <w:r>
        <w:rPr>
          <w:rFonts w:asciiTheme="minorHAnsi" w:hAnsiTheme="minorHAnsi"/>
          <w:sz w:val="22"/>
          <w:szCs w:val="22"/>
        </w:rPr>
        <w:t>Interned</w:t>
      </w:r>
      <w:r w:rsidR="003D4A10">
        <w:rPr>
          <w:rFonts w:asciiTheme="minorHAnsi" w:hAnsiTheme="minorHAnsi"/>
          <w:sz w:val="22"/>
          <w:szCs w:val="22"/>
        </w:rPr>
        <w:t xml:space="preserve"> a</w:t>
      </w:r>
      <w:r>
        <w:rPr>
          <w:rFonts w:asciiTheme="minorHAnsi" w:hAnsiTheme="minorHAnsi"/>
          <w:sz w:val="22"/>
          <w:szCs w:val="22"/>
        </w:rPr>
        <w:t>s Communist</w:t>
      </w:r>
      <w:r w:rsidR="003D4A10">
        <w:rPr>
          <w:rFonts w:asciiTheme="minorHAnsi" w:hAnsiTheme="minorHAnsi"/>
          <w:sz w:val="22"/>
          <w:szCs w:val="22"/>
        </w:rPr>
        <w:t xml:space="preserve">, </w:t>
      </w:r>
      <w:r w:rsidR="003D4A10">
        <w:rPr>
          <w:rFonts w:asciiTheme="minorHAnsi" w:hAnsiTheme="minorHAnsi"/>
          <w:b/>
          <w:sz w:val="22"/>
          <w:szCs w:val="22"/>
        </w:rPr>
        <w:t>Andre</w:t>
      </w:r>
      <w:r w:rsidR="003D4A10" w:rsidRPr="003D4A10">
        <w:rPr>
          <w:rFonts w:asciiTheme="minorHAnsi" w:hAnsiTheme="minorHAnsi"/>
          <w:b/>
          <w:sz w:val="22"/>
          <w:szCs w:val="22"/>
        </w:rPr>
        <w:t xml:space="preserve"> </w:t>
      </w:r>
      <w:proofErr w:type="spellStart"/>
      <w:r w:rsidR="003D4A10" w:rsidRPr="003D4A10">
        <w:rPr>
          <w:rFonts w:asciiTheme="minorHAnsi" w:hAnsiTheme="minorHAnsi"/>
          <w:b/>
          <w:sz w:val="22"/>
          <w:szCs w:val="22"/>
        </w:rPr>
        <w:t>Grevenrath</w:t>
      </w:r>
      <w:proofErr w:type="spellEnd"/>
      <w:r w:rsidR="003D4A10">
        <w:rPr>
          <w:rFonts w:asciiTheme="minorHAnsi" w:hAnsiTheme="minorHAnsi"/>
          <w:sz w:val="22"/>
          <w:szCs w:val="22"/>
        </w:rPr>
        <w:t xml:space="preserve"> wrote about his experience</w:t>
      </w:r>
      <w:r>
        <w:rPr>
          <w:rFonts w:asciiTheme="minorHAnsi" w:hAnsiTheme="minorHAnsi"/>
          <w:sz w:val="22"/>
          <w:szCs w:val="22"/>
        </w:rPr>
        <w:t>s</w:t>
      </w:r>
      <w:r w:rsidR="009A332C">
        <w:rPr>
          <w:rFonts w:asciiTheme="minorHAnsi" w:hAnsiTheme="minorHAnsi"/>
          <w:sz w:val="22"/>
          <w:szCs w:val="22"/>
        </w:rPr>
        <w:t xml:space="preserve"> (in the 1960s)</w:t>
      </w:r>
      <w:r>
        <w:rPr>
          <w:rFonts w:asciiTheme="minorHAnsi" w:hAnsiTheme="minorHAnsi"/>
          <w:sz w:val="22"/>
          <w:szCs w:val="22"/>
        </w:rPr>
        <w:t xml:space="preserve"> at </w:t>
      </w:r>
      <w:proofErr w:type="spellStart"/>
      <w:r>
        <w:rPr>
          <w:rFonts w:asciiTheme="minorHAnsi" w:hAnsiTheme="minorHAnsi"/>
          <w:sz w:val="22"/>
          <w:szCs w:val="22"/>
        </w:rPr>
        <w:t>Sachsenhausen</w:t>
      </w:r>
      <w:proofErr w:type="spellEnd"/>
      <w:r>
        <w:rPr>
          <w:rFonts w:asciiTheme="minorHAnsi" w:hAnsiTheme="minorHAnsi"/>
          <w:sz w:val="22"/>
          <w:szCs w:val="22"/>
        </w:rPr>
        <w:t xml:space="preserve"> concentration camp and</w:t>
      </w:r>
      <w:r w:rsidR="003D4A10">
        <w:rPr>
          <w:rFonts w:asciiTheme="minorHAnsi" w:hAnsiTheme="minorHAnsi"/>
          <w:sz w:val="22"/>
          <w:szCs w:val="22"/>
        </w:rPr>
        <w:t xml:space="preserve"> of the death march</w:t>
      </w:r>
      <w:r w:rsidR="009A332C">
        <w:rPr>
          <w:rFonts w:asciiTheme="minorHAnsi" w:hAnsiTheme="minorHAnsi"/>
          <w:sz w:val="22"/>
          <w:szCs w:val="22"/>
        </w:rPr>
        <w:t>es</w:t>
      </w:r>
      <w:bookmarkStart w:id="0" w:name="_GoBack"/>
      <w:bookmarkEnd w:id="0"/>
      <w:r w:rsidR="003D4A10">
        <w:rPr>
          <w:rFonts w:asciiTheme="minorHAnsi" w:hAnsiTheme="minorHAnsi"/>
          <w:sz w:val="22"/>
          <w:szCs w:val="22"/>
        </w:rPr>
        <w:t>.  In this excerpt, he describes a growing awareness of being surrounded by death as bodies piled up during the course of their forced march.</w:t>
      </w:r>
      <w:r w:rsidR="004B6F24" w:rsidRPr="004B6F24">
        <w:rPr>
          <w:rFonts w:asciiTheme="minorHAnsi" w:hAnsiTheme="minorHAnsi"/>
          <w:noProof/>
          <w:sz w:val="22"/>
          <w:szCs w:val="22"/>
        </w:rPr>
        <w:drawing>
          <wp:anchor distT="0" distB="0" distL="114300" distR="114300" simplePos="0" relativeHeight="251658240" behindDoc="1" locked="0" layoutInCell="1" allowOverlap="1" wp14:anchorId="7A259A8B" wp14:editId="0FA6C727">
            <wp:simplePos x="0" y="0"/>
            <wp:positionH relativeFrom="column">
              <wp:posOffset>220980</wp:posOffset>
            </wp:positionH>
            <wp:positionV relativeFrom="paragraph">
              <wp:posOffset>682625</wp:posOffset>
            </wp:positionV>
            <wp:extent cx="5238750" cy="3437255"/>
            <wp:effectExtent l="0" t="0" r="0" b="0"/>
            <wp:wrapTight wrapText="bothSides">
              <wp:wrapPolygon edited="0">
                <wp:start x="0" y="0"/>
                <wp:lineTo x="0" y="21428"/>
                <wp:lineTo x="21521" y="21428"/>
                <wp:lineTo x="21521" y="0"/>
                <wp:lineTo x="0" y="0"/>
              </wp:wrapPolygon>
            </wp:wrapTight>
            <wp:docPr id="5" name="Picture 5" descr="gge7208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ge7208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8750" cy="3437255"/>
                    </a:xfrm>
                    <a:prstGeom prst="rect">
                      <a:avLst/>
                    </a:prstGeom>
                    <a:noFill/>
                    <a:ln>
                      <a:noFill/>
                    </a:ln>
                    <a:extLst/>
                  </pic:spPr>
                </pic:pic>
              </a:graphicData>
            </a:graphic>
            <wp14:sizeRelH relativeFrom="page">
              <wp14:pctWidth>0</wp14:pctWidth>
            </wp14:sizeRelH>
            <wp14:sizeRelV relativeFrom="page">
              <wp14:pctHeight>0</wp14:pctHeight>
            </wp14:sizeRelV>
          </wp:anchor>
        </w:drawing>
      </w:r>
    </w:p>
    <w:sectPr w:rsidR="004B6F24" w:rsidRPr="003D4A10" w:rsidSect="00082EB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69F"/>
    <w:multiLevelType w:val="hybridMultilevel"/>
    <w:tmpl w:val="37DEC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62D2F"/>
    <w:multiLevelType w:val="hybridMultilevel"/>
    <w:tmpl w:val="B97EA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7635D"/>
    <w:multiLevelType w:val="hybridMultilevel"/>
    <w:tmpl w:val="B7E09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26383"/>
    <w:multiLevelType w:val="hybridMultilevel"/>
    <w:tmpl w:val="7188E8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8463C3"/>
    <w:multiLevelType w:val="hybridMultilevel"/>
    <w:tmpl w:val="958A7010"/>
    <w:lvl w:ilvl="0" w:tplc="CB2254B8">
      <w:start w:val="1"/>
      <w:numFmt w:val="upperLetter"/>
      <w:lvlText w:val="%1)"/>
      <w:lvlJc w:val="left"/>
      <w:pPr>
        <w:tabs>
          <w:tab w:val="num" w:pos="720"/>
        </w:tabs>
        <w:ind w:left="720" w:hanging="360"/>
      </w:pPr>
      <w:rPr>
        <w:rFonts w:ascii="Times New Roman" w:eastAsia="Times New Roman" w:hAnsi="Times New Roman" w:cs="Times New Roman"/>
      </w:rPr>
    </w:lvl>
    <w:lvl w:ilvl="1" w:tplc="725EE542">
      <w:start w:val="1"/>
      <w:numFmt w:val="decimal"/>
      <w:lvlText w:val="%2)"/>
      <w:lvlJc w:val="left"/>
      <w:pPr>
        <w:tabs>
          <w:tab w:val="num" w:pos="1350"/>
        </w:tabs>
        <w:ind w:left="135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16787"/>
    <w:multiLevelType w:val="hybridMultilevel"/>
    <w:tmpl w:val="EC5ADB70"/>
    <w:lvl w:ilvl="0" w:tplc="782473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2D457E"/>
    <w:multiLevelType w:val="hybridMultilevel"/>
    <w:tmpl w:val="D222E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684A80"/>
    <w:multiLevelType w:val="hybridMultilevel"/>
    <w:tmpl w:val="E2F22032"/>
    <w:lvl w:ilvl="0" w:tplc="5D88A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0C"/>
    <w:rsid w:val="000107FC"/>
    <w:rsid w:val="00021BE8"/>
    <w:rsid w:val="000301A2"/>
    <w:rsid w:val="00050C0F"/>
    <w:rsid w:val="00054B97"/>
    <w:rsid w:val="00057529"/>
    <w:rsid w:val="00063150"/>
    <w:rsid w:val="00082EB3"/>
    <w:rsid w:val="000846DD"/>
    <w:rsid w:val="000B7BC9"/>
    <w:rsid w:val="000D4620"/>
    <w:rsid w:val="000D6345"/>
    <w:rsid w:val="00112C48"/>
    <w:rsid w:val="00115A85"/>
    <w:rsid w:val="00115DD5"/>
    <w:rsid w:val="001217C8"/>
    <w:rsid w:val="0013406F"/>
    <w:rsid w:val="00134CA5"/>
    <w:rsid w:val="001357D5"/>
    <w:rsid w:val="00146B68"/>
    <w:rsid w:val="00146DB6"/>
    <w:rsid w:val="00153965"/>
    <w:rsid w:val="00163859"/>
    <w:rsid w:val="00164007"/>
    <w:rsid w:val="00167F0F"/>
    <w:rsid w:val="0017205C"/>
    <w:rsid w:val="0017725B"/>
    <w:rsid w:val="00185781"/>
    <w:rsid w:val="001A25B8"/>
    <w:rsid w:val="001D0A9C"/>
    <w:rsid w:val="001D7ED0"/>
    <w:rsid w:val="001F006F"/>
    <w:rsid w:val="00205A8E"/>
    <w:rsid w:val="002250B4"/>
    <w:rsid w:val="002533F1"/>
    <w:rsid w:val="00255D60"/>
    <w:rsid w:val="00296A45"/>
    <w:rsid w:val="002A2545"/>
    <w:rsid w:val="002B10B2"/>
    <w:rsid w:val="002B5E4F"/>
    <w:rsid w:val="002B7D98"/>
    <w:rsid w:val="002D4CD0"/>
    <w:rsid w:val="002D5EAF"/>
    <w:rsid w:val="002E7FC1"/>
    <w:rsid w:val="002F5C74"/>
    <w:rsid w:val="00301EE1"/>
    <w:rsid w:val="003146C5"/>
    <w:rsid w:val="003214DB"/>
    <w:rsid w:val="0033788A"/>
    <w:rsid w:val="0034605C"/>
    <w:rsid w:val="003621AD"/>
    <w:rsid w:val="00366707"/>
    <w:rsid w:val="003743A6"/>
    <w:rsid w:val="00392DAE"/>
    <w:rsid w:val="00393F4A"/>
    <w:rsid w:val="003943F7"/>
    <w:rsid w:val="003A0290"/>
    <w:rsid w:val="003A4F00"/>
    <w:rsid w:val="003D4A10"/>
    <w:rsid w:val="003D6C83"/>
    <w:rsid w:val="00430875"/>
    <w:rsid w:val="00472164"/>
    <w:rsid w:val="00496582"/>
    <w:rsid w:val="004A2EEA"/>
    <w:rsid w:val="004B6F24"/>
    <w:rsid w:val="004D2610"/>
    <w:rsid w:val="004E01E7"/>
    <w:rsid w:val="004E6604"/>
    <w:rsid w:val="00504C56"/>
    <w:rsid w:val="0053402E"/>
    <w:rsid w:val="00541819"/>
    <w:rsid w:val="005A1312"/>
    <w:rsid w:val="005C4BBA"/>
    <w:rsid w:val="005D3C7C"/>
    <w:rsid w:val="005E5B0C"/>
    <w:rsid w:val="005F0E5D"/>
    <w:rsid w:val="006074A7"/>
    <w:rsid w:val="0061037C"/>
    <w:rsid w:val="006223E3"/>
    <w:rsid w:val="0062324E"/>
    <w:rsid w:val="00627499"/>
    <w:rsid w:val="00661260"/>
    <w:rsid w:val="00666CCF"/>
    <w:rsid w:val="00675EB7"/>
    <w:rsid w:val="006B1A5D"/>
    <w:rsid w:val="006B260E"/>
    <w:rsid w:val="006B5015"/>
    <w:rsid w:val="006C7DA8"/>
    <w:rsid w:val="006D2379"/>
    <w:rsid w:val="006E2F5C"/>
    <w:rsid w:val="007314CB"/>
    <w:rsid w:val="007335E5"/>
    <w:rsid w:val="007403C7"/>
    <w:rsid w:val="00745D8E"/>
    <w:rsid w:val="00762D55"/>
    <w:rsid w:val="00775F2D"/>
    <w:rsid w:val="00791EBF"/>
    <w:rsid w:val="007A297E"/>
    <w:rsid w:val="007A4240"/>
    <w:rsid w:val="007B3867"/>
    <w:rsid w:val="007B57F2"/>
    <w:rsid w:val="007C4274"/>
    <w:rsid w:val="00800589"/>
    <w:rsid w:val="00803DD3"/>
    <w:rsid w:val="00815C24"/>
    <w:rsid w:val="00847D10"/>
    <w:rsid w:val="00857022"/>
    <w:rsid w:val="0088030B"/>
    <w:rsid w:val="00882B7C"/>
    <w:rsid w:val="00892CCA"/>
    <w:rsid w:val="00893E7A"/>
    <w:rsid w:val="0089469D"/>
    <w:rsid w:val="008A5E60"/>
    <w:rsid w:val="008B1FD1"/>
    <w:rsid w:val="008C0948"/>
    <w:rsid w:val="008D1073"/>
    <w:rsid w:val="008D1883"/>
    <w:rsid w:val="008D3A77"/>
    <w:rsid w:val="008E3D67"/>
    <w:rsid w:val="008F6698"/>
    <w:rsid w:val="0090263E"/>
    <w:rsid w:val="009071F7"/>
    <w:rsid w:val="0092306F"/>
    <w:rsid w:val="00932801"/>
    <w:rsid w:val="0095450C"/>
    <w:rsid w:val="009679C1"/>
    <w:rsid w:val="0099221A"/>
    <w:rsid w:val="00995E11"/>
    <w:rsid w:val="009A31A7"/>
    <w:rsid w:val="009A332C"/>
    <w:rsid w:val="009B7D6B"/>
    <w:rsid w:val="009C7140"/>
    <w:rsid w:val="009E0B35"/>
    <w:rsid w:val="009E4329"/>
    <w:rsid w:val="009F3809"/>
    <w:rsid w:val="009F4FC8"/>
    <w:rsid w:val="00A119E3"/>
    <w:rsid w:val="00A1215E"/>
    <w:rsid w:val="00A12D14"/>
    <w:rsid w:val="00A152F5"/>
    <w:rsid w:val="00A16AA1"/>
    <w:rsid w:val="00A41BB2"/>
    <w:rsid w:val="00A46C65"/>
    <w:rsid w:val="00A86666"/>
    <w:rsid w:val="00AA1A74"/>
    <w:rsid w:val="00AB1C26"/>
    <w:rsid w:val="00AB27D9"/>
    <w:rsid w:val="00AB6B5D"/>
    <w:rsid w:val="00AC1F3D"/>
    <w:rsid w:val="00AD50FD"/>
    <w:rsid w:val="00AE70EE"/>
    <w:rsid w:val="00AF2F10"/>
    <w:rsid w:val="00AF3070"/>
    <w:rsid w:val="00B14B99"/>
    <w:rsid w:val="00B278D6"/>
    <w:rsid w:val="00B325B0"/>
    <w:rsid w:val="00B33DB9"/>
    <w:rsid w:val="00B36D87"/>
    <w:rsid w:val="00B42543"/>
    <w:rsid w:val="00B6640E"/>
    <w:rsid w:val="00B76C71"/>
    <w:rsid w:val="00B86233"/>
    <w:rsid w:val="00B95F3F"/>
    <w:rsid w:val="00BA6CF7"/>
    <w:rsid w:val="00BB1060"/>
    <w:rsid w:val="00BB3685"/>
    <w:rsid w:val="00BB6947"/>
    <w:rsid w:val="00BC0AB7"/>
    <w:rsid w:val="00BC18E9"/>
    <w:rsid w:val="00BF02FE"/>
    <w:rsid w:val="00BF7765"/>
    <w:rsid w:val="00C074A8"/>
    <w:rsid w:val="00C10CB7"/>
    <w:rsid w:val="00C34C53"/>
    <w:rsid w:val="00C57822"/>
    <w:rsid w:val="00CA10D6"/>
    <w:rsid w:val="00CA7B3C"/>
    <w:rsid w:val="00CB06DE"/>
    <w:rsid w:val="00CF4FD7"/>
    <w:rsid w:val="00D0047D"/>
    <w:rsid w:val="00D02943"/>
    <w:rsid w:val="00D122AF"/>
    <w:rsid w:val="00D128B5"/>
    <w:rsid w:val="00D17E5F"/>
    <w:rsid w:val="00D25CCC"/>
    <w:rsid w:val="00D30D1E"/>
    <w:rsid w:val="00D347E2"/>
    <w:rsid w:val="00D522AB"/>
    <w:rsid w:val="00D71780"/>
    <w:rsid w:val="00DA0DFA"/>
    <w:rsid w:val="00DC582E"/>
    <w:rsid w:val="00DD674B"/>
    <w:rsid w:val="00DD6DBD"/>
    <w:rsid w:val="00DE3685"/>
    <w:rsid w:val="00E01552"/>
    <w:rsid w:val="00E16478"/>
    <w:rsid w:val="00E17361"/>
    <w:rsid w:val="00E2178F"/>
    <w:rsid w:val="00E62438"/>
    <w:rsid w:val="00E713D8"/>
    <w:rsid w:val="00E837C2"/>
    <w:rsid w:val="00EA1F04"/>
    <w:rsid w:val="00EB5817"/>
    <w:rsid w:val="00EC6866"/>
    <w:rsid w:val="00EE11D8"/>
    <w:rsid w:val="00EE5A4C"/>
    <w:rsid w:val="00EF3F4B"/>
    <w:rsid w:val="00F025D8"/>
    <w:rsid w:val="00F30666"/>
    <w:rsid w:val="00F31A1C"/>
    <w:rsid w:val="00F32580"/>
    <w:rsid w:val="00F403A0"/>
    <w:rsid w:val="00F60730"/>
    <w:rsid w:val="00F755E8"/>
    <w:rsid w:val="00F82396"/>
    <w:rsid w:val="00F922A5"/>
    <w:rsid w:val="00FA4341"/>
    <w:rsid w:val="00FB0481"/>
    <w:rsid w:val="00FB782A"/>
    <w:rsid w:val="00FC50E2"/>
    <w:rsid w:val="00FC5B89"/>
    <w:rsid w:val="00FD097E"/>
    <w:rsid w:val="00FD4A8B"/>
    <w:rsid w:val="00FE0CB7"/>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BalloonText">
    <w:name w:val="Balloon Text"/>
    <w:basedOn w:val="Normal"/>
    <w:link w:val="BalloonTextChar"/>
    <w:rsid w:val="00BF7765"/>
    <w:rPr>
      <w:rFonts w:ascii="Tahoma" w:hAnsi="Tahoma" w:cs="Tahoma"/>
      <w:sz w:val="16"/>
      <w:szCs w:val="16"/>
    </w:rPr>
  </w:style>
  <w:style w:type="character" w:customStyle="1" w:styleId="BalloonTextChar">
    <w:name w:val="Balloon Text Char"/>
    <w:basedOn w:val="DefaultParagraphFont"/>
    <w:link w:val="BalloonText"/>
    <w:rsid w:val="00BF7765"/>
    <w:rPr>
      <w:rFonts w:ascii="Tahoma" w:hAnsi="Tahoma" w:cs="Tahoma"/>
      <w:sz w:val="16"/>
      <w:szCs w:val="16"/>
    </w:rPr>
  </w:style>
  <w:style w:type="character" w:styleId="Hyperlink">
    <w:name w:val="Hyperlink"/>
    <w:basedOn w:val="DefaultParagraphFont"/>
    <w:rsid w:val="002A2545"/>
    <w:rPr>
      <w:color w:val="0000FF" w:themeColor="hyperlink"/>
      <w:u w:val="single"/>
    </w:rPr>
  </w:style>
  <w:style w:type="paragraph" w:styleId="HTMLPreformatted">
    <w:name w:val="HTML Preformatted"/>
    <w:basedOn w:val="Normal"/>
    <w:link w:val="HTMLPreformattedChar"/>
    <w:uiPriority w:val="99"/>
    <w:unhideWhenUsed/>
    <w:rsid w:val="00EC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C6866"/>
    <w:rPr>
      <w:rFonts w:ascii="Courier New" w:hAnsi="Courier New" w:cs="Courier New"/>
    </w:rPr>
  </w:style>
  <w:style w:type="character" w:customStyle="1" w:styleId="narrative">
    <w:name w:val="narrative"/>
    <w:basedOn w:val="DefaultParagraphFont"/>
    <w:rsid w:val="0034605C"/>
  </w:style>
  <w:style w:type="character" w:customStyle="1" w:styleId="description">
    <w:name w:val="description"/>
    <w:basedOn w:val="DefaultParagraphFont"/>
    <w:rsid w:val="0034605C"/>
  </w:style>
  <w:style w:type="paragraph" w:styleId="NormalWeb">
    <w:name w:val="Normal (Web)"/>
    <w:basedOn w:val="Normal"/>
    <w:uiPriority w:val="99"/>
    <w:unhideWhenUsed/>
    <w:rsid w:val="00E16478"/>
    <w:pPr>
      <w:spacing w:before="100" w:beforeAutospacing="1" w:after="100" w:afterAutospacing="1"/>
      <w:jc w:val="both"/>
    </w:pPr>
    <w:rPr>
      <w:sz w:val="24"/>
      <w:szCs w:val="24"/>
    </w:rPr>
  </w:style>
  <w:style w:type="character" w:styleId="Strong">
    <w:name w:val="Strong"/>
    <w:basedOn w:val="DefaultParagraphFont"/>
    <w:uiPriority w:val="22"/>
    <w:qFormat/>
    <w:rsid w:val="003D4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6F"/>
    <w:pPr>
      <w:ind w:left="720"/>
      <w:contextualSpacing/>
    </w:pPr>
  </w:style>
  <w:style w:type="paragraph" w:styleId="BalloonText">
    <w:name w:val="Balloon Text"/>
    <w:basedOn w:val="Normal"/>
    <w:link w:val="BalloonTextChar"/>
    <w:rsid w:val="00BF7765"/>
    <w:rPr>
      <w:rFonts w:ascii="Tahoma" w:hAnsi="Tahoma" w:cs="Tahoma"/>
      <w:sz w:val="16"/>
      <w:szCs w:val="16"/>
    </w:rPr>
  </w:style>
  <w:style w:type="character" w:customStyle="1" w:styleId="BalloonTextChar">
    <w:name w:val="Balloon Text Char"/>
    <w:basedOn w:val="DefaultParagraphFont"/>
    <w:link w:val="BalloonText"/>
    <w:rsid w:val="00BF7765"/>
    <w:rPr>
      <w:rFonts w:ascii="Tahoma" w:hAnsi="Tahoma" w:cs="Tahoma"/>
      <w:sz w:val="16"/>
      <w:szCs w:val="16"/>
    </w:rPr>
  </w:style>
  <w:style w:type="character" w:styleId="Hyperlink">
    <w:name w:val="Hyperlink"/>
    <w:basedOn w:val="DefaultParagraphFont"/>
    <w:rsid w:val="002A2545"/>
    <w:rPr>
      <w:color w:val="0000FF" w:themeColor="hyperlink"/>
      <w:u w:val="single"/>
    </w:rPr>
  </w:style>
  <w:style w:type="paragraph" w:styleId="HTMLPreformatted">
    <w:name w:val="HTML Preformatted"/>
    <w:basedOn w:val="Normal"/>
    <w:link w:val="HTMLPreformattedChar"/>
    <w:uiPriority w:val="99"/>
    <w:unhideWhenUsed/>
    <w:rsid w:val="00EC6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C6866"/>
    <w:rPr>
      <w:rFonts w:ascii="Courier New" w:hAnsi="Courier New" w:cs="Courier New"/>
    </w:rPr>
  </w:style>
  <w:style w:type="character" w:customStyle="1" w:styleId="narrative">
    <w:name w:val="narrative"/>
    <w:basedOn w:val="DefaultParagraphFont"/>
    <w:rsid w:val="0034605C"/>
  </w:style>
  <w:style w:type="character" w:customStyle="1" w:styleId="description">
    <w:name w:val="description"/>
    <w:basedOn w:val="DefaultParagraphFont"/>
    <w:rsid w:val="0034605C"/>
  </w:style>
  <w:style w:type="paragraph" w:styleId="NormalWeb">
    <w:name w:val="Normal (Web)"/>
    <w:basedOn w:val="Normal"/>
    <w:uiPriority w:val="99"/>
    <w:unhideWhenUsed/>
    <w:rsid w:val="00E16478"/>
    <w:pPr>
      <w:spacing w:before="100" w:beforeAutospacing="1" w:after="100" w:afterAutospacing="1"/>
      <w:jc w:val="both"/>
    </w:pPr>
    <w:rPr>
      <w:sz w:val="24"/>
      <w:szCs w:val="24"/>
    </w:rPr>
  </w:style>
  <w:style w:type="character" w:styleId="Strong">
    <w:name w:val="Strong"/>
    <w:basedOn w:val="DefaultParagraphFont"/>
    <w:uiPriority w:val="22"/>
    <w:qFormat/>
    <w:rsid w:val="003D4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8361">
      <w:bodyDiv w:val="1"/>
      <w:marLeft w:val="0"/>
      <w:marRight w:val="0"/>
      <w:marTop w:val="0"/>
      <w:marBottom w:val="0"/>
      <w:divBdr>
        <w:top w:val="none" w:sz="0" w:space="0" w:color="auto"/>
        <w:left w:val="none" w:sz="0" w:space="0" w:color="auto"/>
        <w:bottom w:val="none" w:sz="0" w:space="0" w:color="auto"/>
        <w:right w:val="none" w:sz="0" w:space="0" w:color="auto"/>
      </w:divBdr>
    </w:div>
    <w:div w:id="377315588">
      <w:bodyDiv w:val="1"/>
      <w:marLeft w:val="0"/>
      <w:marRight w:val="0"/>
      <w:marTop w:val="0"/>
      <w:marBottom w:val="0"/>
      <w:divBdr>
        <w:top w:val="none" w:sz="0" w:space="0" w:color="auto"/>
        <w:left w:val="none" w:sz="0" w:space="0" w:color="auto"/>
        <w:bottom w:val="none" w:sz="0" w:space="0" w:color="auto"/>
        <w:right w:val="none" w:sz="0" w:space="0" w:color="auto"/>
      </w:divBdr>
    </w:div>
    <w:div w:id="1294676113">
      <w:bodyDiv w:val="1"/>
      <w:marLeft w:val="0"/>
      <w:marRight w:val="0"/>
      <w:marTop w:val="0"/>
      <w:marBottom w:val="0"/>
      <w:divBdr>
        <w:top w:val="none" w:sz="0" w:space="0" w:color="auto"/>
        <w:left w:val="none" w:sz="0" w:space="0" w:color="auto"/>
        <w:bottom w:val="none" w:sz="0" w:space="0" w:color="auto"/>
        <w:right w:val="none" w:sz="0" w:space="0" w:color="auto"/>
      </w:divBdr>
    </w:div>
    <w:div w:id="1464035096">
      <w:bodyDiv w:val="1"/>
      <w:marLeft w:val="0"/>
      <w:marRight w:val="0"/>
      <w:marTop w:val="0"/>
      <w:marBottom w:val="0"/>
      <w:divBdr>
        <w:top w:val="none" w:sz="0" w:space="0" w:color="auto"/>
        <w:left w:val="none" w:sz="0" w:space="0" w:color="auto"/>
        <w:bottom w:val="none" w:sz="0" w:space="0" w:color="auto"/>
        <w:right w:val="none" w:sz="0" w:space="0" w:color="auto"/>
      </w:divBdr>
    </w:div>
    <w:div w:id="15024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ell-Treblinka-Vasily-Grossman/dp/1500208728" TargetMode="External"/><Relationship Id="rId13" Type="http://schemas.openxmlformats.org/officeDocument/2006/relationships/hyperlink" Target="http://www.yadvashem.org/yv/en/about/archive/"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acinghistory.org/holocaust-human-behavior/hell-of-treblinka-vasily-grossman" TargetMode="External"/><Relationship Id="rId12" Type="http://schemas.openxmlformats.org/officeDocument/2006/relationships/hyperlink" Target="https://www.amazon.com/Russia-War-1941-1945-Alexander-Werth/dp/0786707224" TargetMode="External"/><Relationship Id="rId17" Type="http://schemas.openxmlformats.org/officeDocument/2006/relationships/hyperlink" Target="http://www.ushmm.org/wlc/article.php?lang=en&amp;ModuleId=10005131" TargetMode="External"/><Relationship Id="rId2" Type="http://schemas.openxmlformats.org/officeDocument/2006/relationships/numbering" Target="numbering.xml"/><Relationship Id="rId16" Type="http://schemas.openxmlformats.org/officeDocument/2006/relationships/hyperlink" Target="https://www.ushmm.org/online/archival-guide/detail.php?id=17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2today.com/11-august-1944-report-on-the-majdanek-death-camp-is-unbelievable" TargetMode="External"/><Relationship Id="rId5" Type="http://schemas.openxmlformats.org/officeDocument/2006/relationships/settings" Target="settings.xml"/><Relationship Id="rId15" Type="http://schemas.openxmlformats.org/officeDocument/2006/relationships/hyperlink" Target="http://www.pbs.org/wgbh/amex/goebbels/sfeature/diary.html" TargetMode="External"/><Relationship Id="rId10" Type="http://schemas.openxmlformats.org/officeDocument/2006/relationships/hyperlink" Target="http://voices.iit.edu/interview?doc=kaldoreG&amp;display=kaldore_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oices.iit.edu/interviewee?doc=kaldoreG" TargetMode="External"/><Relationship Id="rId14" Type="http://schemas.openxmlformats.org/officeDocument/2006/relationships/hyperlink" Target="http://www.bbc.com/news/magazine-32529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332E-0673-40B3-AC7E-5A7F7637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1220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Practice Quotation: Edict of Nantes (1598) [assigned reading: pp</vt:lpstr>
    </vt:vector>
  </TitlesOfParts>
  <Company>Business</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Quotation: Edict of Nantes (1598) [assigned reading: pp</dc:title>
  <dc:creator>Laura Lacasa</dc:creator>
  <cp:lastModifiedBy>Windows User</cp:lastModifiedBy>
  <cp:revision>7</cp:revision>
  <cp:lastPrinted>2009-10-20T13:57:00Z</cp:lastPrinted>
  <dcterms:created xsi:type="dcterms:W3CDTF">2016-11-06T16:10:00Z</dcterms:created>
  <dcterms:modified xsi:type="dcterms:W3CDTF">2016-11-07T21:58:00Z</dcterms:modified>
</cp:coreProperties>
</file>