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B54" w:rsidRDefault="006B3FED">
      <w:pPr>
        <w:pStyle w:val="Title"/>
        <w:rPr>
          <w:sz w:val="28"/>
          <w:szCs w:val="28"/>
        </w:rPr>
      </w:pPr>
      <w:r>
        <w:rPr>
          <w:sz w:val="28"/>
          <w:szCs w:val="28"/>
        </w:rPr>
        <w:t>Studying for</w:t>
      </w:r>
      <w:r w:rsidR="000E6A85" w:rsidRPr="002C2B54">
        <w:rPr>
          <w:sz w:val="28"/>
          <w:szCs w:val="28"/>
        </w:rPr>
        <w:t xml:space="preserve"> Exam</w:t>
      </w:r>
      <w:r>
        <w:rPr>
          <w:sz w:val="28"/>
          <w:szCs w:val="28"/>
        </w:rPr>
        <w:t xml:space="preserve"> One</w:t>
      </w:r>
      <w:r w:rsidR="00890D42" w:rsidRPr="002C2B54">
        <w:rPr>
          <w:sz w:val="28"/>
          <w:szCs w:val="28"/>
        </w:rPr>
        <w:t xml:space="preserve">: </w:t>
      </w:r>
    </w:p>
    <w:p w:rsidR="000E6A85" w:rsidRDefault="00890D42">
      <w:pPr>
        <w:pStyle w:val="Title"/>
        <w:rPr>
          <w:sz w:val="28"/>
          <w:szCs w:val="28"/>
        </w:rPr>
      </w:pPr>
      <w:r w:rsidRPr="002C2B54">
        <w:rPr>
          <w:sz w:val="28"/>
          <w:szCs w:val="28"/>
        </w:rPr>
        <w:t>The Scientific Revolution</w:t>
      </w:r>
    </w:p>
    <w:p w:rsidR="002C2B54" w:rsidRPr="002C2B54" w:rsidRDefault="002C2B54">
      <w:pPr>
        <w:pStyle w:val="Title"/>
        <w:rPr>
          <w:sz w:val="28"/>
          <w:szCs w:val="28"/>
        </w:rPr>
      </w:pPr>
      <w:r>
        <w:rPr>
          <w:sz w:val="28"/>
          <w:szCs w:val="28"/>
        </w:rPr>
        <w:t>(ca. 1500-1700)</w:t>
      </w:r>
    </w:p>
    <w:p w:rsidR="000E6A85" w:rsidRPr="002C2B54" w:rsidRDefault="000E6A85">
      <w:pPr>
        <w:jc w:val="center"/>
        <w:rPr>
          <w:b/>
          <w:sz w:val="28"/>
          <w:szCs w:val="28"/>
        </w:rPr>
      </w:pPr>
    </w:p>
    <w:p w:rsidR="000E6A85" w:rsidRPr="002C2B54" w:rsidRDefault="000E6A85">
      <w:pPr>
        <w:numPr>
          <w:ilvl w:val="0"/>
          <w:numId w:val="6"/>
        </w:numPr>
        <w:rPr>
          <w:b/>
          <w:sz w:val="28"/>
          <w:szCs w:val="28"/>
        </w:rPr>
      </w:pPr>
      <w:r w:rsidRPr="002C2B54">
        <w:rPr>
          <w:b/>
          <w:sz w:val="28"/>
          <w:szCs w:val="28"/>
        </w:rPr>
        <w:t xml:space="preserve">How to study? </w:t>
      </w:r>
      <w:r w:rsidRPr="002C2B54">
        <w:rPr>
          <w:b/>
          <w:sz w:val="28"/>
          <w:szCs w:val="28"/>
        </w:rPr>
        <w:sym w:font="Wingdings" w:char="F0E0"/>
      </w:r>
      <w:r w:rsidRPr="002C2B54">
        <w:rPr>
          <w:b/>
          <w:sz w:val="28"/>
          <w:szCs w:val="28"/>
        </w:rPr>
        <w:t xml:space="preserve"> see the syllabus or talk to me</w:t>
      </w:r>
    </w:p>
    <w:p w:rsidR="000E6A85" w:rsidRPr="002C2B54" w:rsidRDefault="000E6A85">
      <w:pPr>
        <w:numPr>
          <w:ilvl w:val="0"/>
          <w:numId w:val="6"/>
        </w:numPr>
        <w:rPr>
          <w:b/>
          <w:sz w:val="28"/>
          <w:szCs w:val="28"/>
        </w:rPr>
      </w:pPr>
      <w:r w:rsidRPr="002C2B54">
        <w:rPr>
          <w:b/>
          <w:sz w:val="28"/>
          <w:szCs w:val="28"/>
        </w:rPr>
        <w:t xml:space="preserve">What to study? </w:t>
      </w:r>
      <w:r w:rsidRPr="002C2B54">
        <w:rPr>
          <w:b/>
          <w:sz w:val="28"/>
          <w:szCs w:val="28"/>
        </w:rPr>
        <w:sym w:font="Wingdings" w:char="F0E0"/>
      </w:r>
      <w:r w:rsidRPr="002C2B54">
        <w:rPr>
          <w:b/>
          <w:sz w:val="28"/>
          <w:szCs w:val="28"/>
        </w:rPr>
        <w:t xml:space="preserve"> see below for textbo</w:t>
      </w:r>
      <w:r w:rsidR="00B042F5" w:rsidRPr="002C2B54">
        <w:rPr>
          <w:b/>
          <w:sz w:val="28"/>
          <w:szCs w:val="28"/>
        </w:rPr>
        <w:t>ok readings [remember</w:t>
      </w:r>
      <w:r w:rsidR="003A4AB2" w:rsidRPr="002C2B54">
        <w:rPr>
          <w:b/>
          <w:sz w:val="28"/>
          <w:szCs w:val="28"/>
        </w:rPr>
        <w:t xml:space="preserve"> website readings,</w:t>
      </w:r>
      <w:r w:rsidR="00104BCE" w:rsidRPr="002C2B54">
        <w:rPr>
          <w:b/>
          <w:sz w:val="28"/>
          <w:szCs w:val="28"/>
        </w:rPr>
        <w:t xml:space="preserve"> study guides,</w:t>
      </w:r>
      <w:r w:rsidRPr="002C2B54">
        <w:rPr>
          <w:b/>
          <w:sz w:val="28"/>
          <w:szCs w:val="28"/>
        </w:rPr>
        <w:t xml:space="preserve"> &amp; </w:t>
      </w:r>
      <w:r w:rsidR="003A4AB2" w:rsidRPr="002C2B54">
        <w:rPr>
          <w:b/>
          <w:sz w:val="28"/>
          <w:szCs w:val="28"/>
        </w:rPr>
        <w:t xml:space="preserve">in-class </w:t>
      </w:r>
      <w:r w:rsidRPr="002C2B54">
        <w:rPr>
          <w:b/>
          <w:sz w:val="28"/>
          <w:szCs w:val="28"/>
        </w:rPr>
        <w:t>handouts too]</w:t>
      </w:r>
    </w:p>
    <w:p w:rsidR="000E6A85" w:rsidRPr="002C2B54" w:rsidRDefault="000E6A85">
      <w:pPr>
        <w:rPr>
          <w:b/>
          <w:sz w:val="28"/>
          <w:szCs w:val="28"/>
        </w:rPr>
      </w:pPr>
    </w:p>
    <w:p w:rsidR="000E6A85" w:rsidRDefault="000E6A85">
      <w:pPr>
        <w:pStyle w:val="BodyText"/>
        <w:rPr>
          <w:sz w:val="24"/>
          <w:szCs w:val="24"/>
        </w:rPr>
      </w:pPr>
      <w:r w:rsidRPr="00854EC9">
        <w:rPr>
          <w:sz w:val="24"/>
          <w:szCs w:val="24"/>
        </w:rPr>
        <w:t xml:space="preserve">Think about the </w:t>
      </w:r>
      <w:r w:rsidRPr="00854EC9">
        <w:rPr>
          <w:b/>
          <w:sz w:val="24"/>
          <w:szCs w:val="24"/>
        </w:rPr>
        <w:t>broad themes</w:t>
      </w:r>
      <w:r w:rsidRPr="00854EC9">
        <w:rPr>
          <w:sz w:val="24"/>
          <w:szCs w:val="24"/>
        </w:rPr>
        <w:t xml:space="preserve"> of each chapter &amp; section.  How does the material presented </w:t>
      </w:r>
      <w:r w:rsidRPr="00854EC9">
        <w:rPr>
          <w:b/>
          <w:sz w:val="24"/>
          <w:szCs w:val="24"/>
        </w:rPr>
        <w:t>illustrate</w:t>
      </w:r>
      <w:r w:rsidRPr="00854EC9">
        <w:rPr>
          <w:sz w:val="24"/>
          <w:szCs w:val="24"/>
        </w:rPr>
        <w:t xml:space="preserve"> these broad themes?   </w:t>
      </w:r>
      <w:proofErr w:type="gramStart"/>
      <w:r w:rsidRPr="00854EC9">
        <w:rPr>
          <w:b/>
          <w:sz w:val="24"/>
          <w:szCs w:val="24"/>
        </w:rPr>
        <w:t>Re-read</w:t>
      </w:r>
      <w:r w:rsidRPr="00854EC9">
        <w:rPr>
          <w:sz w:val="24"/>
          <w:szCs w:val="24"/>
        </w:rPr>
        <w:t xml:space="preserve"> the </w:t>
      </w:r>
      <w:r w:rsidRPr="00854EC9">
        <w:rPr>
          <w:b/>
          <w:sz w:val="24"/>
          <w:szCs w:val="24"/>
        </w:rPr>
        <w:t>introductions</w:t>
      </w:r>
      <w:r w:rsidRPr="00854EC9">
        <w:rPr>
          <w:sz w:val="24"/>
          <w:szCs w:val="24"/>
        </w:rPr>
        <w:t xml:space="preserve"> to each chapter and the </w:t>
      </w:r>
      <w:r w:rsidRPr="00854EC9">
        <w:rPr>
          <w:b/>
          <w:sz w:val="24"/>
          <w:szCs w:val="24"/>
        </w:rPr>
        <w:t>conclusions</w:t>
      </w:r>
      <w:r w:rsidRPr="00854EC9">
        <w:rPr>
          <w:sz w:val="24"/>
          <w:szCs w:val="24"/>
        </w:rPr>
        <w:t>.</w:t>
      </w:r>
      <w:proofErr w:type="gramEnd"/>
      <w:r w:rsidRPr="00854EC9">
        <w:rPr>
          <w:sz w:val="24"/>
          <w:szCs w:val="24"/>
        </w:rPr>
        <w:t xml:space="preserve">  Most importantly, think about how the material is connected to tell a larger story</w:t>
      </w:r>
      <w:r w:rsidR="00B042F5" w:rsidRPr="00854EC9">
        <w:rPr>
          <w:sz w:val="24"/>
          <w:szCs w:val="24"/>
        </w:rPr>
        <w:t xml:space="preserve"> of scientific change between 1500 &amp; 1700</w:t>
      </w:r>
      <w:r w:rsidRPr="00854EC9">
        <w:rPr>
          <w:sz w:val="24"/>
          <w:szCs w:val="24"/>
        </w:rPr>
        <w:t xml:space="preserve">.  See how the </w:t>
      </w:r>
      <w:r w:rsidRPr="00854EC9">
        <w:rPr>
          <w:b/>
          <w:sz w:val="24"/>
          <w:szCs w:val="24"/>
        </w:rPr>
        <w:t xml:space="preserve">specific </w:t>
      </w:r>
      <w:r w:rsidR="00B042F5" w:rsidRPr="00854EC9">
        <w:rPr>
          <w:b/>
          <w:sz w:val="24"/>
          <w:szCs w:val="24"/>
        </w:rPr>
        <w:t>evidence</w:t>
      </w:r>
      <w:r w:rsidRPr="00854EC9">
        <w:rPr>
          <w:sz w:val="24"/>
          <w:szCs w:val="24"/>
        </w:rPr>
        <w:t xml:space="preserve"> fit</w:t>
      </w:r>
      <w:r w:rsidR="00B042F5" w:rsidRPr="00854EC9">
        <w:rPr>
          <w:sz w:val="24"/>
          <w:szCs w:val="24"/>
        </w:rPr>
        <w:t>s into the</w:t>
      </w:r>
      <w:r w:rsidRPr="00854EC9">
        <w:rPr>
          <w:sz w:val="24"/>
          <w:szCs w:val="24"/>
        </w:rPr>
        <w:t xml:space="preserve"> </w:t>
      </w:r>
      <w:r w:rsidRPr="00854EC9">
        <w:rPr>
          <w:b/>
          <w:sz w:val="24"/>
          <w:szCs w:val="24"/>
        </w:rPr>
        <w:t>bigger picture</w:t>
      </w:r>
      <w:r w:rsidR="00B042F5" w:rsidRPr="00854EC9">
        <w:rPr>
          <w:sz w:val="24"/>
          <w:szCs w:val="24"/>
        </w:rPr>
        <w:t>.  Remember that your book</w:t>
      </w:r>
      <w:r w:rsidRPr="00854EC9">
        <w:rPr>
          <w:sz w:val="24"/>
          <w:szCs w:val="24"/>
        </w:rPr>
        <w:t xml:space="preserve"> is NOT just a collection of </w:t>
      </w:r>
      <w:proofErr w:type="gramStart"/>
      <w:r w:rsidRPr="00854EC9">
        <w:rPr>
          <w:sz w:val="24"/>
          <w:szCs w:val="24"/>
        </w:rPr>
        <w:t>facts,</w:t>
      </w:r>
      <w:proofErr w:type="gramEnd"/>
      <w:r w:rsidRPr="00854EC9">
        <w:rPr>
          <w:sz w:val="24"/>
          <w:szCs w:val="24"/>
        </w:rPr>
        <w:t xml:space="preserve"> it is an INTERPRETATION of selected facts that comprise a larger historical argument.  This is the model to use for writing good essays.</w:t>
      </w:r>
    </w:p>
    <w:p w:rsidR="008B597B" w:rsidRDefault="008B597B">
      <w:pPr>
        <w:pStyle w:val="BodyText"/>
        <w:rPr>
          <w:sz w:val="24"/>
          <w:szCs w:val="24"/>
        </w:rPr>
      </w:pPr>
    </w:p>
    <w:p w:rsidR="008B597B" w:rsidRPr="008B597B" w:rsidRDefault="008B597B">
      <w:pPr>
        <w:pStyle w:val="BodyText"/>
        <w:rPr>
          <w:b/>
          <w:sz w:val="24"/>
          <w:szCs w:val="24"/>
        </w:rPr>
      </w:pPr>
      <w:r>
        <w:rPr>
          <w:b/>
          <w:sz w:val="24"/>
          <w:szCs w:val="24"/>
        </w:rPr>
        <w:t>Page n</w:t>
      </w:r>
      <w:r w:rsidRPr="008B597B">
        <w:rPr>
          <w:b/>
          <w:sz w:val="24"/>
          <w:szCs w:val="24"/>
        </w:rPr>
        <w:t xml:space="preserve">umbers are for </w:t>
      </w:r>
      <w:r w:rsidRPr="008B597B">
        <w:rPr>
          <w:b/>
          <w:i/>
          <w:sz w:val="24"/>
          <w:szCs w:val="24"/>
        </w:rPr>
        <w:t>Revolutionizing the Sciences</w:t>
      </w:r>
      <w:r w:rsidRPr="008B597B">
        <w:rPr>
          <w:b/>
          <w:sz w:val="24"/>
          <w:szCs w:val="24"/>
        </w:rPr>
        <w:t xml:space="preserve"> </w:t>
      </w:r>
      <w:r>
        <w:rPr>
          <w:b/>
          <w:sz w:val="24"/>
          <w:szCs w:val="24"/>
        </w:rPr>
        <w:t>(</w:t>
      </w:r>
      <w:r w:rsidRPr="008B597B">
        <w:rPr>
          <w:b/>
          <w:sz w:val="24"/>
          <w:szCs w:val="24"/>
        </w:rPr>
        <w:t>Second Edition</w:t>
      </w:r>
      <w:r>
        <w:rPr>
          <w:b/>
          <w:sz w:val="24"/>
          <w:szCs w:val="24"/>
        </w:rPr>
        <w:t>, 2009)</w:t>
      </w:r>
    </w:p>
    <w:p w:rsidR="000E6A85" w:rsidRPr="00854EC9" w:rsidRDefault="000E6A85">
      <w:pPr>
        <w:rPr>
          <w:b/>
          <w:szCs w:val="24"/>
        </w:rPr>
      </w:pPr>
    </w:p>
    <w:p w:rsidR="00F56749" w:rsidRPr="00854EC9" w:rsidRDefault="00104BCE" w:rsidP="00104BCE">
      <w:pPr>
        <w:pStyle w:val="Heading2"/>
        <w:rPr>
          <w:sz w:val="24"/>
          <w:szCs w:val="24"/>
        </w:rPr>
      </w:pPr>
      <w:r w:rsidRPr="00854EC9">
        <w:rPr>
          <w:sz w:val="24"/>
          <w:szCs w:val="24"/>
        </w:rPr>
        <w:t>Introduction</w:t>
      </w:r>
      <w:r w:rsidR="00F56749" w:rsidRPr="00854EC9">
        <w:rPr>
          <w:sz w:val="24"/>
          <w:szCs w:val="24"/>
        </w:rPr>
        <w:t xml:space="preserve">: </w:t>
      </w:r>
      <w:r w:rsidRPr="00854EC9">
        <w:rPr>
          <w:sz w:val="24"/>
          <w:szCs w:val="24"/>
        </w:rPr>
        <w:t xml:space="preserve">Philosophy &amp; </w:t>
      </w:r>
      <w:proofErr w:type="spellStart"/>
      <w:r w:rsidRPr="00854EC9">
        <w:rPr>
          <w:sz w:val="24"/>
          <w:szCs w:val="24"/>
        </w:rPr>
        <w:t>Operationalism</w:t>
      </w:r>
      <w:proofErr w:type="spellEnd"/>
    </w:p>
    <w:p w:rsidR="00F56749" w:rsidRPr="00854EC9" w:rsidRDefault="00BA29FC" w:rsidP="00104BCE">
      <w:pPr>
        <w:numPr>
          <w:ilvl w:val="0"/>
          <w:numId w:val="12"/>
        </w:numPr>
        <w:rPr>
          <w:szCs w:val="24"/>
        </w:rPr>
      </w:pPr>
      <w:r>
        <w:rPr>
          <w:szCs w:val="24"/>
        </w:rPr>
        <w:t>Renaissance &amp; revolution [7</w:t>
      </w:r>
      <w:r w:rsidR="00104BCE" w:rsidRPr="00854EC9">
        <w:rPr>
          <w:szCs w:val="24"/>
        </w:rPr>
        <w:t>-9]</w:t>
      </w:r>
    </w:p>
    <w:p w:rsidR="00104BCE" w:rsidRPr="00854EC9" w:rsidRDefault="00104BCE" w:rsidP="00104BCE">
      <w:pPr>
        <w:ind w:left="720"/>
        <w:rPr>
          <w:szCs w:val="24"/>
        </w:rPr>
      </w:pPr>
    </w:p>
    <w:p w:rsidR="00F56749" w:rsidRPr="00854EC9" w:rsidRDefault="000A4B42" w:rsidP="00F56749">
      <w:pPr>
        <w:rPr>
          <w:b/>
          <w:szCs w:val="24"/>
        </w:rPr>
      </w:pPr>
      <w:r w:rsidRPr="00854EC9">
        <w:rPr>
          <w:b/>
          <w:szCs w:val="24"/>
        </w:rPr>
        <w:t>Chapter One: “What was Worth Knowing” in 1500</w:t>
      </w:r>
      <w:r w:rsidR="00B3623E">
        <w:rPr>
          <w:b/>
          <w:szCs w:val="24"/>
        </w:rPr>
        <w:t>?</w:t>
      </w:r>
    </w:p>
    <w:p w:rsidR="00F56749" w:rsidRPr="00854EC9" w:rsidRDefault="000A4B42" w:rsidP="000A4B42">
      <w:pPr>
        <w:numPr>
          <w:ilvl w:val="0"/>
          <w:numId w:val="13"/>
        </w:numPr>
        <w:rPr>
          <w:szCs w:val="24"/>
        </w:rPr>
      </w:pPr>
      <w:r w:rsidRPr="00854EC9">
        <w:rPr>
          <w:szCs w:val="24"/>
        </w:rPr>
        <w:t>The u</w:t>
      </w:r>
      <w:r w:rsidR="00B3623E">
        <w:rPr>
          <w:szCs w:val="24"/>
        </w:rPr>
        <w:t>niverse of the university [10-14</w:t>
      </w:r>
      <w:r w:rsidR="00F56749" w:rsidRPr="00854EC9">
        <w:rPr>
          <w:szCs w:val="24"/>
        </w:rPr>
        <w:t>]</w:t>
      </w:r>
    </w:p>
    <w:p w:rsidR="00F56749" w:rsidRPr="00854EC9" w:rsidRDefault="000A4B42" w:rsidP="000A4B42">
      <w:pPr>
        <w:numPr>
          <w:ilvl w:val="0"/>
          <w:numId w:val="13"/>
        </w:numPr>
        <w:rPr>
          <w:szCs w:val="24"/>
        </w:rPr>
      </w:pPr>
      <w:r w:rsidRPr="00854EC9">
        <w:rPr>
          <w:szCs w:val="24"/>
        </w:rPr>
        <w:t>Natural kn</w:t>
      </w:r>
      <w:r w:rsidR="00B3623E">
        <w:rPr>
          <w:szCs w:val="24"/>
        </w:rPr>
        <w:t>owledge &amp; natural philosophy [14</w:t>
      </w:r>
      <w:r w:rsidRPr="00854EC9">
        <w:rPr>
          <w:szCs w:val="24"/>
        </w:rPr>
        <w:t>-18]</w:t>
      </w:r>
    </w:p>
    <w:p w:rsidR="000A4B42" w:rsidRPr="00854EC9" w:rsidRDefault="000A4B42" w:rsidP="000A4B42">
      <w:pPr>
        <w:numPr>
          <w:ilvl w:val="0"/>
          <w:numId w:val="13"/>
        </w:numPr>
        <w:rPr>
          <w:szCs w:val="24"/>
        </w:rPr>
      </w:pPr>
      <w:r w:rsidRPr="00854EC9">
        <w:rPr>
          <w:szCs w:val="24"/>
        </w:rPr>
        <w:t>Astronomy &amp; cosmo</w:t>
      </w:r>
      <w:r w:rsidR="00B3623E">
        <w:rPr>
          <w:szCs w:val="24"/>
        </w:rPr>
        <w:t>logy [18-23</w:t>
      </w:r>
      <w:r w:rsidRPr="00854EC9">
        <w:rPr>
          <w:szCs w:val="24"/>
        </w:rPr>
        <w:t>]</w:t>
      </w:r>
    </w:p>
    <w:p w:rsidR="000A4B42" w:rsidRDefault="000A4B42" w:rsidP="000A4B42">
      <w:pPr>
        <w:numPr>
          <w:ilvl w:val="0"/>
          <w:numId w:val="13"/>
        </w:numPr>
        <w:rPr>
          <w:szCs w:val="24"/>
        </w:rPr>
      </w:pPr>
      <w:r w:rsidRPr="00854EC9">
        <w:rPr>
          <w:szCs w:val="24"/>
        </w:rPr>
        <w:t>Beyond the uni</w:t>
      </w:r>
      <w:r w:rsidR="00B3623E">
        <w:rPr>
          <w:szCs w:val="24"/>
        </w:rPr>
        <w:t>versity &amp; Learned life . . . [23-27</w:t>
      </w:r>
      <w:r w:rsidRPr="00854EC9">
        <w:rPr>
          <w:szCs w:val="24"/>
        </w:rPr>
        <w:t>]</w:t>
      </w:r>
    </w:p>
    <w:p w:rsidR="00B3623E" w:rsidRPr="00854EC9" w:rsidRDefault="00B3623E" w:rsidP="000A4B42">
      <w:pPr>
        <w:numPr>
          <w:ilvl w:val="0"/>
          <w:numId w:val="13"/>
        </w:numPr>
        <w:rPr>
          <w:szCs w:val="24"/>
        </w:rPr>
      </w:pPr>
      <w:r>
        <w:rPr>
          <w:szCs w:val="24"/>
        </w:rPr>
        <w:t>Learned life &amp; everyday life [27-28]</w:t>
      </w:r>
    </w:p>
    <w:p w:rsidR="000A4B42" w:rsidRPr="00854EC9" w:rsidRDefault="000A4B42" w:rsidP="000A4B42">
      <w:pPr>
        <w:ind w:left="720"/>
        <w:rPr>
          <w:szCs w:val="24"/>
        </w:rPr>
      </w:pPr>
    </w:p>
    <w:p w:rsidR="000A4B42" w:rsidRPr="00854EC9" w:rsidRDefault="000A4B42" w:rsidP="00F56749">
      <w:pPr>
        <w:rPr>
          <w:b/>
          <w:szCs w:val="24"/>
        </w:rPr>
      </w:pPr>
      <w:r w:rsidRPr="00854EC9">
        <w:rPr>
          <w:b/>
          <w:szCs w:val="24"/>
        </w:rPr>
        <w:t>Chapter Two: Humanism &amp; Ancient Wisdom: How to Learn Things in the Sixteenth Century</w:t>
      </w:r>
    </w:p>
    <w:p w:rsidR="000A4B42" w:rsidRPr="00854EC9" w:rsidRDefault="00B3623E" w:rsidP="000A4B42">
      <w:pPr>
        <w:numPr>
          <w:ilvl w:val="0"/>
          <w:numId w:val="14"/>
        </w:numPr>
        <w:rPr>
          <w:szCs w:val="24"/>
        </w:rPr>
      </w:pPr>
      <w:r>
        <w:rPr>
          <w:szCs w:val="24"/>
        </w:rPr>
        <w:t>Language &amp; wisdom [29-32</w:t>
      </w:r>
      <w:r w:rsidR="000A4B42" w:rsidRPr="00854EC9">
        <w:rPr>
          <w:szCs w:val="24"/>
        </w:rPr>
        <w:t>]</w:t>
      </w:r>
    </w:p>
    <w:p w:rsidR="000A4B42" w:rsidRPr="00854EC9" w:rsidRDefault="00B3623E" w:rsidP="000A4B42">
      <w:pPr>
        <w:numPr>
          <w:ilvl w:val="0"/>
          <w:numId w:val="14"/>
        </w:numPr>
        <w:rPr>
          <w:szCs w:val="24"/>
        </w:rPr>
      </w:pPr>
      <w:r>
        <w:rPr>
          <w:szCs w:val="24"/>
        </w:rPr>
        <w:t>The scientific renaissance [33-36</w:t>
      </w:r>
      <w:r w:rsidR="000A4B42" w:rsidRPr="00854EC9">
        <w:rPr>
          <w:szCs w:val="24"/>
        </w:rPr>
        <w:t>]</w:t>
      </w:r>
    </w:p>
    <w:p w:rsidR="000A4B42" w:rsidRPr="00854EC9" w:rsidRDefault="000A4B42" w:rsidP="000A4B42">
      <w:pPr>
        <w:numPr>
          <w:ilvl w:val="0"/>
          <w:numId w:val="14"/>
        </w:numPr>
        <w:rPr>
          <w:szCs w:val="24"/>
        </w:rPr>
      </w:pPr>
      <w:r w:rsidRPr="00854EC9">
        <w:rPr>
          <w:szCs w:val="24"/>
        </w:rPr>
        <w:t>Finding</w:t>
      </w:r>
      <w:r w:rsidR="00B3623E">
        <w:rPr>
          <w:szCs w:val="24"/>
        </w:rPr>
        <w:t xml:space="preserve"> out how the ancients did it [36-40</w:t>
      </w:r>
      <w:r w:rsidRPr="00854EC9">
        <w:rPr>
          <w:szCs w:val="24"/>
        </w:rPr>
        <w:t>]</w:t>
      </w:r>
    </w:p>
    <w:p w:rsidR="000A4B42" w:rsidRPr="00854EC9" w:rsidRDefault="000A4B42" w:rsidP="000A4B42">
      <w:pPr>
        <w:numPr>
          <w:ilvl w:val="0"/>
          <w:numId w:val="14"/>
        </w:numPr>
        <w:rPr>
          <w:szCs w:val="24"/>
        </w:rPr>
      </w:pPr>
      <w:r w:rsidRPr="00854EC9">
        <w:rPr>
          <w:szCs w:val="24"/>
        </w:rPr>
        <w:t>Renovat</w:t>
      </w:r>
      <w:r w:rsidR="00B3623E">
        <w:rPr>
          <w:szCs w:val="24"/>
        </w:rPr>
        <w:t>ion, innovation, &amp; reception [40-43</w:t>
      </w:r>
      <w:r w:rsidRPr="00854EC9">
        <w:rPr>
          <w:szCs w:val="24"/>
        </w:rPr>
        <w:t>]</w:t>
      </w:r>
    </w:p>
    <w:p w:rsidR="00F56749" w:rsidRPr="00854EC9" w:rsidRDefault="000A4B42" w:rsidP="000A4B42">
      <w:pPr>
        <w:numPr>
          <w:ilvl w:val="0"/>
          <w:numId w:val="14"/>
        </w:numPr>
        <w:rPr>
          <w:szCs w:val="24"/>
        </w:rPr>
      </w:pPr>
      <w:r w:rsidRPr="00854EC9">
        <w:rPr>
          <w:szCs w:val="24"/>
        </w:rPr>
        <w:t xml:space="preserve">Restoration &amp; a new philosophical </w:t>
      </w:r>
      <w:proofErr w:type="spellStart"/>
      <w:r w:rsidRPr="00854EC9">
        <w:rPr>
          <w:szCs w:val="24"/>
        </w:rPr>
        <w:t>programme</w:t>
      </w:r>
      <w:proofErr w:type="spellEnd"/>
      <w:r w:rsidRPr="00854EC9">
        <w:rPr>
          <w:szCs w:val="24"/>
        </w:rPr>
        <w:t xml:space="preserve">: </w:t>
      </w:r>
      <w:r w:rsidRPr="00854EC9">
        <w:rPr>
          <w:i/>
          <w:szCs w:val="24"/>
        </w:rPr>
        <w:t xml:space="preserve">Archimedes </w:t>
      </w:r>
      <w:proofErr w:type="spellStart"/>
      <w:r w:rsidRPr="00854EC9">
        <w:rPr>
          <w:i/>
          <w:szCs w:val="24"/>
        </w:rPr>
        <w:t>redivivus</w:t>
      </w:r>
      <w:proofErr w:type="spellEnd"/>
      <w:r w:rsidR="00B3623E">
        <w:rPr>
          <w:szCs w:val="24"/>
        </w:rPr>
        <w:t xml:space="preserve"> [43-46</w:t>
      </w:r>
      <w:r w:rsidRPr="00854EC9">
        <w:rPr>
          <w:szCs w:val="24"/>
        </w:rPr>
        <w:t>]</w:t>
      </w:r>
      <w:r w:rsidR="00F56749" w:rsidRPr="00854EC9">
        <w:rPr>
          <w:szCs w:val="24"/>
        </w:rPr>
        <w:t xml:space="preserve">  </w:t>
      </w:r>
    </w:p>
    <w:p w:rsidR="000E6A85" w:rsidRPr="00854EC9" w:rsidRDefault="000E6A85">
      <w:pPr>
        <w:rPr>
          <w:szCs w:val="24"/>
        </w:rPr>
      </w:pPr>
    </w:p>
    <w:p w:rsidR="000A4B42" w:rsidRPr="00854EC9" w:rsidRDefault="000A4B42">
      <w:pPr>
        <w:rPr>
          <w:b/>
          <w:szCs w:val="24"/>
        </w:rPr>
      </w:pPr>
      <w:r w:rsidRPr="00854EC9">
        <w:rPr>
          <w:b/>
          <w:szCs w:val="24"/>
        </w:rPr>
        <w:t xml:space="preserve">Chapter Three: </w:t>
      </w:r>
      <w:r w:rsidR="00B3623E">
        <w:rPr>
          <w:b/>
          <w:szCs w:val="24"/>
        </w:rPr>
        <w:t>The Alchemist, t</w:t>
      </w:r>
      <w:r w:rsidRPr="00854EC9">
        <w:rPr>
          <w:b/>
          <w:szCs w:val="24"/>
        </w:rPr>
        <w:t>he</w:t>
      </w:r>
      <w:r w:rsidR="00B3623E">
        <w:rPr>
          <w:b/>
          <w:szCs w:val="24"/>
        </w:rPr>
        <w:t xml:space="preserve"> Craftsman, &amp; the Scholar</w:t>
      </w:r>
    </w:p>
    <w:p w:rsidR="000A4B42" w:rsidRPr="00854EC9" w:rsidRDefault="00B3623E" w:rsidP="000A4B42">
      <w:pPr>
        <w:numPr>
          <w:ilvl w:val="0"/>
          <w:numId w:val="15"/>
        </w:numPr>
        <w:rPr>
          <w:szCs w:val="24"/>
        </w:rPr>
      </w:pPr>
      <w:r>
        <w:rPr>
          <w:szCs w:val="24"/>
        </w:rPr>
        <w:t>Mastering the occult [47-50</w:t>
      </w:r>
      <w:r w:rsidR="000A4B42" w:rsidRPr="00854EC9">
        <w:rPr>
          <w:szCs w:val="24"/>
        </w:rPr>
        <w:t>]</w:t>
      </w:r>
    </w:p>
    <w:p w:rsidR="000A4B42" w:rsidRPr="00854EC9" w:rsidRDefault="000A4B42" w:rsidP="000A4B42">
      <w:pPr>
        <w:numPr>
          <w:ilvl w:val="0"/>
          <w:numId w:val="15"/>
        </w:numPr>
        <w:rPr>
          <w:szCs w:val="24"/>
        </w:rPr>
      </w:pPr>
      <w:r w:rsidRPr="00854EC9">
        <w:rPr>
          <w:szCs w:val="24"/>
        </w:rPr>
        <w:t>Craft knowledge and its spokesmen [5</w:t>
      </w:r>
      <w:r w:rsidR="00B3623E">
        <w:rPr>
          <w:szCs w:val="24"/>
        </w:rPr>
        <w:t>0-55</w:t>
      </w:r>
      <w:r w:rsidRPr="00854EC9">
        <w:rPr>
          <w:szCs w:val="24"/>
        </w:rPr>
        <w:t>]</w:t>
      </w:r>
    </w:p>
    <w:p w:rsidR="000A4B42" w:rsidRPr="00854EC9" w:rsidRDefault="00B3623E" w:rsidP="000A4B42">
      <w:pPr>
        <w:numPr>
          <w:ilvl w:val="0"/>
          <w:numId w:val="15"/>
        </w:numPr>
        <w:rPr>
          <w:szCs w:val="24"/>
        </w:rPr>
      </w:pPr>
      <w:r>
        <w:rPr>
          <w:szCs w:val="24"/>
        </w:rPr>
        <w:t>Francis Bacon [53-63</w:t>
      </w:r>
      <w:r w:rsidR="000A4B42" w:rsidRPr="00854EC9">
        <w:rPr>
          <w:szCs w:val="24"/>
        </w:rPr>
        <w:t>]</w:t>
      </w:r>
      <w:r w:rsidR="00F03D53">
        <w:rPr>
          <w:szCs w:val="24"/>
        </w:rPr>
        <w:t xml:space="preserve"> OMIT</w:t>
      </w:r>
    </w:p>
    <w:p w:rsidR="00964A31" w:rsidRPr="00854EC9" w:rsidRDefault="00964A31" w:rsidP="00964A31">
      <w:pPr>
        <w:ind w:left="720"/>
        <w:rPr>
          <w:szCs w:val="24"/>
        </w:rPr>
      </w:pPr>
    </w:p>
    <w:p w:rsidR="000A4B42" w:rsidRPr="00854EC9" w:rsidRDefault="00964A31">
      <w:pPr>
        <w:rPr>
          <w:b/>
          <w:szCs w:val="24"/>
        </w:rPr>
      </w:pPr>
      <w:r w:rsidRPr="00854EC9">
        <w:rPr>
          <w:b/>
          <w:szCs w:val="24"/>
        </w:rPr>
        <w:t xml:space="preserve">Chapter Four: Mathematics Challenges Philosophy: Galileo, </w:t>
      </w:r>
      <w:proofErr w:type="spellStart"/>
      <w:r w:rsidRPr="00854EC9">
        <w:rPr>
          <w:b/>
          <w:szCs w:val="24"/>
        </w:rPr>
        <w:t>Kepler</w:t>
      </w:r>
      <w:proofErr w:type="spellEnd"/>
      <w:r w:rsidRPr="00854EC9">
        <w:rPr>
          <w:b/>
          <w:szCs w:val="24"/>
        </w:rPr>
        <w:t>, &amp; the Surveyors</w:t>
      </w:r>
    </w:p>
    <w:p w:rsidR="00964A31" w:rsidRPr="00854EC9" w:rsidRDefault="00964A31" w:rsidP="00964A31">
      <w:pPr>
        <w:numPr>
          <w:ilvl w:val="0"/>
          <w:numId w:val="16"/>
        </w:numPr>
        <w:rPr>
          <w:szCs w:val="24"/>
        </w:rPr>
      </w:pPr>
      <w:r w:rsidRPr="00854EC9">
        <w:rPr>
          <w:szCs w:val="24"/>
        </w:rPr>
        <w:t>Natural philosop</w:t>
      </w:r>
      <w:r w:rsidR="00F17495">
        <w:rPr>
          <w:szCs w:val="24"/>
        </w:rPr>
        <w:t>hy—the only game in town? [64-66</w:t>
      </w:r>
      <w:r w:rsidRPr="00854EC9">
        <w:rPr>
          <w:szCs w:val="24"/>
        </w:rPr>
        <w:t>]</w:t>
      </w:r>
    </w:p>
    <w:p w:rsidR="00964A31" w:rsidRPr="00854EC9" w:rsidRDefault="00964A31" w:rsidP="00964A31">
      <w:pPr>
        <w:numPr>
          <w:ilvl w:val="0"/>
          <w:numId w:val="16"/>
        </w:numPr>
        <w:rPr>
          <w:szCs w:val="24"/>
        </w:rPr>
      </w:pPr>
      <w:r w:rsidRPr="00854EC9">
        <w:rPr>
          <w:szCs w:val="24"/>
        </w:rPr>
        <w:t xml:space="preserve">Galileo </w:t>
      </w:r>
      <w:r w:rsidR="00F17495">
        <w:rPr>
          <w:szCs w:val="24"/>
        </w:rPr>
        <w:t>the mathematical philosopher [66-70</w:t>
      </w:r>
      <w:r w:rsidRPr="00854EC9">
        <w:rPr>
          <w:szCs w:val="24"/>
        </w:rPr>
        <w:t>]</w:t>
      </w:r>
    </w:p>
    <w:p w:rsidR="00964A31" w:rsidRPr="00854EC9" w:rsidRDefault="00964A31" w:rsidP="00964A31">
      <w:pPr>
        <w:numPr>
          <w:ilvl w:val="0"/>
          <w:numId w:val="16"/>
        </w:numPr>
        <w:rPr>
          <w:szCs w:val="24"/>
        </w:rPr>
      </w:pPr>
      <w:r w:rsidRPr="00854EC9">
        <w:rPr>
          <w:szCs w:val="24"/>
        </w:rPr>
        <w:t>The rising status &amp; cognitive ambitions of the mathematica</w:t>
      </w:r>
      <w:r w:rsidR="00F17495">
        <w:rPr>
          <w:szCs w:val="24"/>
        </w:rPr>
        <w:t xml:space="preserve">l sciences: Galileo &amp; </w:t>
      </w:r>
      <w:proofErr w:type="spellStart"/>
      <w:r w:rsidR="00F17495">
        <w:rPr>
          <w:szCs w:val="24"/>
        </w:rPr>
        <w:t>Kepler</w:t>
      </w:r>
      <w:proofErr w:type="spellEnd"/>
      <w:r w:rsidR="00F17495">
        <w:rPr>
          <w:szCs w:val="24"/>
        </w:rPr>
        <w:t xml:space="preserve"> [70-77</w:t>
      </w:r>
      <w:r w:rsidRPr="00854EC9">
        <w:rPr>
          <w:szCs w:val="24"/>
        </w:rPr>
        <w:t>]</w:t>
      </w:r>
    </w:p>
    <w:p w:rsidR="00964A31" w:rsidRPr="00854EC9" w:rsidRDefault="00964A31" w:rsidP="00964A31">
      <w:pPr>
        <w:numPr>
          <w:ilvl w:val="0"/>
          <w:numId w:val="16"/>
        </w:numPr>
        <w:rPr>
          <w:szCs w:val="24"/>
        </w:rPr>
      </w:pPr>
      <w:r w:rsidRPr="00854EC9">
        <w:rPr>
          <w:szCs w:val="24"/>
        </w:rPr>
        <w:t>K</w:t>
      </w:r>
      <w:r w:rsidR="00F17495">
        <w:rPr>
          <w:szCs w:val="24"/>
        </w:rPr>
        <w:t>nowing, doing, &amp; mathematics [77-78</w:t>
      </w:r>
      <w:r w:rsidRPr="00854EC9">
        <w:rPr>
          <w:szCs w:val="24"/>
        </w:rPr>
        <w:t>]</w:t>
      </w:r>
    </w:p>
    <w:p w:rsidR="00964A31" w:rsidRPr="00854EC9" w:rsidRDefault="00964A31" w:rsidP="001050FB">
      <w:pPr>
        <w:rPr>
          <w:szCs w:val="24"/>
        </w:rPr>
      </w:pPr>
    </w:p>
    <w:p w:rsidR="00964A31" w:rsidRPr="00854EC9" w:rsidRDefault="002C2B54" w:rsidP="001050FB">
      <w:pPr>
        <w:rPr>
          <w:b/>
          <w:szCs w:val="24"/>
        </w:rPr>
      </w:pPr>
      <w:r>
        <w:rPr>
          <w:b/>
          <w:szCs w:val="24"/>
        </w:rPr>
        <w:br w:type="page"/>
      </w:r>
      <w:r w:rsidR="00964A31" w:rsidRPr="00854EC9">
        <w:rPr>
          <w:b/>
          <w:szCs w:val="24"/>
        </w:rPr>
        <w:lastRenderedPageBreak/>
        <w:t>Chapter Five: Mechanism: Descartes Builds a Universe</w:t>
      </w:r>
    </w:p>
    <w:p w:rsidR="00964A31" w:rsidRPr="00854EC9" w:rsidRDefault="00F17495" w:rsidP="00964A31">
      <w:pPr>
        <w:numPr>
          <w:ilvl w:val="0"/>
          <w:numId w:val="17"/>
        </w:numPr>
        <w:rPr>
          <w:szCs w:val="24"/>
        </w:rPr>
      </w:pPr>
      <w:r>
        <w:rPr>
          <w:szCs w:val="24"/>
        </w:rPr>
        <w:t>A world to fit the knower [79-82</w:t>
      </w:r>
      <w:r w:rsidR="00964A31" w:rsidRPr="00854EC9">
        <w:rPr>
          <w:szCs w:val="24"/>
        </w:rPr>
        <w:t>]</w:t>
      </w:r>
    </w:p>
    <w:p w:rsidR="00964A31" w:rsidRPr="00854EC9" w:rsidRDefault="00964A31" w:rsidP="00964A31">
      <w:pPr>
        <w:numPr>
          <w:ilvl w:val="0"/>
          <w:numId w:val="17"/>
        </w:numPr>
        <w:rPr>
          <w:szCs w:val="24"/>
        </w:rPr>
      </w:pPr>
      <w:r w:rsidRPr="00854EC9">
        <w:rPr>
          <w:szCs w:val="24"/>
        </w:rPr>
        <w:t>Ge</w:t>
      </w:r>
      <w:r w:rsidR="00F17495">
        <w:rPr>
          <w:szCs w:val="24"/>
        </w:rPr>
        <w:t>tting inside the mind of God [83-85</w:t>
      </w:r>
      <w:r w:rsidRPr="00854EC9">
        <w:rPr>
          <w:szCs w:val="24"/>
        </w:rPr>
        <w:t>]</w:t>
      </w:r>
    </w:p>
    <w:p w:rsidR="00F03D53" w:rsidRDefault="00964A31" w:rsidP="00F03D53">
      <w:pPr>
        <w:numPr>
          <w:ilvl w:val="0"/>
          <w:numId w:val="17"/>
        </w:numPr>
        <w:rPr>
          <w:szCs w:val="24"/>
        </w:rPr>
      </w:pPr>
      <w:r w:rsidRPr="00854EC9">
        <w:rPr>
          <w:szCs w:val="24"/>
        </w:rPr>
        <w:t>Matter in moti</w:t>
      </w:r>
      <w:r w:rsidR="00F17495">
        <w:rPr>
          <w:szCs w:val="24"/>
        </w:rPr>
        <w:t>on [85-88</w:t>
      </w:r>
      <w:r w:rsidR="00F03D53">
        <w:rPr>
          <w:szCs w:val="24"/>
        </w:rPr>
        <w:t>]</w:t>
      </w:r>
    </w:p>
    <w:p w:rsidR="00F03D53" w:rsidRDefault="00F03D53" w:rsidP="00F03D53">
      <w:pPr>
        <w:numPr>
          <w:ilvl w:val="0"/>
          <w:numId w:val="17"/>
        </w:numPr>
        <w:rPr>
          <w:szCs w:val="24"/>
        </w:rPr>
      </w:pPr>
      <w:r>
        <w:rPr>
          <w:szCs w:val="24"/>
        </w:rPr>
        <w:t xml:space="preserve">Believing in Descartes’ universe through analogies [88-93] </w:t>
      </w:r>
      <w:r w:rsidRPr="00F03D53">
        <w:rPr>
          <w:b/>
          <w:szCs w:val="24"/>
        </w:rPr>
        <w:t>OMIT</w:t>
      </w:r>
    </w:p>
    <w:p w:rsidR="00F03D53" w:rsidRDefault="00F03D53" w:rsidP="00F03D53">
      <w:pPr>
        <w:numPr>
          <w:ilvl w:val="0"/>
          <w:numId w:val="17"/>
        </w:numPr>
        <w:rPr>
          <w:szCs w:val="24"/>
        </w:rPr>
      </w:pPr>
      <w:r>
        <w:rPr>
          <w:szCs w:val="24"/>
        </w:rPr>
        <w:t>Descartes’ cosmos [93-96]</w:t>
      </w:r>
    </w:p>
    <w:p w:rsidR="00F03D53" w:rsidRPr="00F03D53" w:rsidRDefault="00F03D53" w:rsidP="00F03D53">
      <w:pPr>
        <w:numPr>
          <w:ilvl w:val="0"/>
          <w:numId w:val="17"/>
        </w:numPr>
        <w:rPr>
          <w:szCs w:val="24"/>
        </w:rPr>
      </w:pPr>
      <w:r>
        <w:rPr>
          <w:szCs w:val="24"/>
        </w:rPr>
        <w:t>The success of Cartesian physics [96-98]</w:t>
      </w:r>
    </w:p>
    <w:p w:rsidR="00964A31" w:rsidRPr="00854EC9" w:rsidRDefault="00964A31" w:rsidP="001050FB">
      <w:pPr>
        <w:rPr>
          <w:szCs w:val="24"/>
        </w:rPr>
      </w:pPr>
    </w:p>
    <w:p w:rsidR="005B6617" w:rsidRPr="00854EC9" w:rsidRDefault="005B6617" w:rsidP="001050FB">
      <w:pPr>
        <w:rPr>
          <w:b/>
          <w:szCs w:val="24"/>
        </w:rPr>
      </w:pPr>
      <w:r w:rsidRPr="00854EC9">
        <w:rPr>
          <w:b/>
          <w:szCs w:val="24"/>
        </w:rPr>
        <w:t>Chapter Six: Extra-Curricular Activities: New Homes for Natural Knowledge</w:t>
      </w:r>
    </w:p>
    <w:p w:rsidR="005B6617" w:rsidRPr="00854EC9" w:rsidRDefault="00F17495" w:rsidP="005B6617">
      <w:pPr>
        <w:numPr>
          <w:ilvl w:val="0"/>
          <w:numId w:val="18"/>
        </w:numPr>
        <w:rPr>
          <w:szCs w:val="24"/>
        </w:rPr>
      </w:pPr>
      <w:r>
        <w:rPr>
          <w:szCs w:val="24"/>
        </w:rPr>
        <w:t>Changing places [99-101</w:t>
      </w:r>
      <w:r w:rsidR="005B6617" w:rsidRPr="00854EC9">
        <w:rPr>
          <w:szCs w:val="24"/>
        </w:rPr>
        <w:t>]</w:t>
      </w:r>
    </w:p>
    <w:p w:rsidR="005B6617" w:rsidRPr="001927BD" w:rsidRDefault="005B6617" w:rsidP="001927BD">
      <w:pPr>
        <w:numPr>
          <w:ilvl w:val="0"/>
          <w:numId w:val="18"/>
        </w:numPr>
        <w:rPr>
          <w:szCs w:val="24"/>
        </w:rPr>
      </w:pPr>
      <w:r w:rsidRPr="00854EC9">
        <w:rPr>
          <w:szCs w:val="24"/>
        </w:rPr>
        <w:t>Galile</w:t>
      </w:r>
      <w:r w:rsidR="00F17495">
        <w:rPr>
          <w:szCs w:val="24"/>
        </w:rPr>
        <w:t>o: from university to court [101</w:t>
      </w:r>
      <w:r w:rsidRPr="00854EC9">
        <w:rPr>
          <w:szCs w:val="24"/>
        </w:rPr>
        <w:t>-10</w:t>
      </w:r>
      <w:r w:rsidR="00F17495">
        <w:rPr>
          <w:szCs w:val="24"/>
        </w:rPr>
        <w:t>6</w:t>
      </w:r>
      <w:r w:rsidR="001927BD">
        <w:rPr>
          <w:szCs w:val="24"/>
        </w:rPr>
        <w:t>]</w:t>
      </w:r>
    </w:p>
    <w:p w:rsidR="00964A31" w:rsidRPr="00854EC9" w:rsidRDefault="00964A31" w:rsidP="001050FB">
      <w:pPr>
        <w:rPr>
          <w:szCs w:val="24"/>
        </w:rPr>
      </w:pPr>
    </w:p>
    <w:p w:rsidR="005B6617" w:rsidRPr="001927BD" w:rsidRDefault="005B6617" w:rsidP="001927BD">
      <w:pPr>
        <w:rPr>
          <w:b/>
          <w:szCs w:val="24"/>
        </w:rPr>
      </w:pPr>
      <w:r w:rsidRPr="00854EC9">
        <w:rPr>
          <w:b/>
          <w:szCs w:val="24"/>
        </w:rPr>
        <w:t>Chapter Seven: Experiment: How to Learn Things about Nature in the Seventeenth Century</w:t>
      </w:r>
    </w:p>
    <w:p w:rsidR="005B6617" w:rsidRPr="00854EC9" w:rsidRDefault="005E1FAC" w:rsidP="005E1FAC">
      <w:pPr>
        <w:ind w:left="720"/>
        <w:rPr>
          <w:szCs w:val="24"/>
        </w:rPr>
      </w:pPr>
      <w:r>
        <w:rPr>
          <w:szCs w:val="24"/>
        </w:rPr>
        <w:t xml:space="preserve">IV. </w:t>
      </w:r>
      <w:r w:rsidR="005B6617" w:rsidRPr="00854EC9">
        <w:rPr>
          <w:szCs w:val="24"/>
        </w:rPr>
        <w:t>Physiological experimentati</w:t>
      </w:r>
      <w:r w:rsidR="00F17495">
        <w:rPr>
          <w:szCs w:val="24"/>
        </w:rPr>
        <w:t>on [134-137</w:t>
      </w:r>
      <w:r w:rsidR="005B6617" w:rsidRPr="00854EC9">
        <w:rPr>
          <w:szCs w:val="24"/>
        </w:rPr>
        <w:t>]</w:t>
      </w:r>
      <w:r w:rsidR="001927BD">
        <w:rPr>
          <w:szCs w:val="24"/>
        </w:rPr>
        <w:t xml:space="preserve"> </w:t>
      </w:r>
    </w:p>
    <w:p w:rsidR="00890D42" w:rsidRPr="00854EC9" w:rsidRDefault="00890D42" w:rsidP="001050FB">
      <w:pPr>
        <w:rPr>
          <w:szCs w:val="24"/>
        </w:rPr>
      </w:pPr>
    </w:p>
    <w:p w:rsidR="001050FB" w:rsidRPr="00854EC9" w:rsidRDefault="000E6A85" w:rsidP="001050FB">
      <w:pPr>
        <w:rPr>
          <w:szCs w:val="24"/>
        </w:rPr>
      </w:pPr>
      <w:r w:rsidRPr="00854EC9">
        <w:rPr>
          <w:szCs w:val="24"/>
        </w:rPr>
        <w:t xml:space="preserve">Here's what you need for the exam: </w:t>
      </w:r>
      <w:r w:rsidRPr="00854EC9">
        <w:rPr>
          <w:b/>
          <w:szCs w:val="24"/>
        </w:rPr>
        <w:t>good</w:t>
      </w:r>
      <w:r w:rsidRPr="00854EC9">
        <w:rPr>
          <w:szCs w:val="24"/>
        </w:rPr>
        <w:t xml:space="preserve"> </w:t>
      </w:r>
      <w:r w:rsidRPr="00854EC9">
        <w:rPr>
          <w:b/>
          <w:szCs w:val="24"/>
        </w:rPr>
        <w:t xml:space="preserve">notes, pen, </w:t>
      </w:r>
      <w:proofErr w:type="gramStart"/>
      <w:r w:rsidRPr="00854EC9">
        <w:rPr>
          <w:b/>
          <w:szCs w:val="24"/>
        </w:rPr>
        <w:t>bluebook</w:t>
      </w:r>
      <w:proofErr w:type="gramEnd"/>
      <w:r w:rsidRPr="00854EC9">
        <w:rPr>
          <w:szCs w:val="24"/>
        </w:rPr>
        <w:t>.  Open notes will o</w:t>
      </w:r>
      <w:r w:rsidR="001050FB" w:rsidRPr="00854EC9">
        <w:rPr>
          <w:szCs w:val="24"/>
        </w:rPr>
        <w:t>nly help if you do not spend most of the exam</w:t>
      </w:r>
      <w:r w:rsidRPr="00854EC9">
        <w:rPr>
          <w:szCs w:val="24"/>
        </w:rPr>
        <w:t xml:space="preserve"> looking at them.  </w:t>
      </w:r>
      <w:r w:rsidR="001050FB" w:rsidRPr="00854EC9">
        <w:rPr>
          <w:szCs w:val="24"/>
        </w:rPr>
        <w:t xml:space="preserve">You will need to </w:t>
      </w:r>
      <w:r w:rsidR="001050FB" w:rsidRPr="00854EC9">
        <w:rPr>
          <w:b/>
          <w:i/>
          <w:szCs w:val="24"/>
        </w:rPr>
        <w:t>manage time wisely</w:t>
      </w:r>
      <w:r w:rsidR="001050FB" w:rsidRPr="00854EC9">
        <w:rPr>
          <w:szCs w:val="24"/>
        </w:rPr>
        <w:t xml:space="preserve"> and have </w:t>
      </w:r>
      <w:r w:rsidR="001050FB" w:rsidRPr="00854EC9">
        <w:rPr>
          <w:b/>
          <w:i/>
          <w:szCs w:val="24"/>
        </w:rPr>
        <w:t>well-organized</w:t>
      </w:r>
      <w:r w:rsidR="001050FB" w:rsidRPr="00854EC9">
        <w:rPr>
          <w:b/>
          <w:szCs w:val="24"/>
        </w:rPr>
        <w:t xml:space="preserve"> notes</w:t>
      </w:r>
      <w:r w:rsidR="001050FB" w:rsidRPr="00854EC9">
        <w:rPr>
          <w:szCs w:val="24"/>
        </w:rPr>
        <w:t>.  Students who rely too heavily on notes will run out of time.  Remember: the time-constraint is part of the exercise.</w:t>
      </w:r>
      <w:r w:rsidR="005E1FAC">
        <w:rPr>
          <w:szCs w:val="24"/>
        </w:rPr>
        <w:t xml:space="preserve">  Handing in the exam early is </w:t>
      </w:r>
      <w:r w:rsidR="005E1FAC" w:rsidRPr="005E1FAC">
        <w:rPr>
          <w:b/>
          <w:i/>
          <w:szCs w:val="24"/>
        </w:rPr>
        <w:t>not</w:t>
      </w:r>
      <w:r w:rsidR="005E1FAC">
        <w:rPr>
          <w:szCs w:val="24"/>
        </w:rPr>
        <w:t xml:space="preserve"> a good sign.</w:t>
      </w:r>
    </w:p>
    <w:p w:rsidR="001050FB" w:rsidRPr="00854EC9" w:rsidRDefault="001050FB">
      <w:pPr>
        <w:rPr>
          <w:szCs w:val="24"/>
        </w:rPr>
      </w:pPr>
    </w:p>
    <w:p w:rsidR="000E6A85" w:rsidRPr="00854EC9" w:rsidRDefault="000E6A85">
      <w:pPr>
        <w:rPr>
          <w:szCs w:val="24"/>
        </w:rPr>
      </w:pPr>
      <w:r w:rsidRPr="00854EC9">
        <w:rPr>
          <w:szCs w:val="24"/>
        </w:rPr>
        <w:t>Finally, remember that if you need help or have any questions to be sure and ask me.  I am more than willing to help any student with study skills or course content, but ultimately students</w:t>
      </w:r>
      <w:r w:rsidR="008F51CA" w:rsidRPr="00854EC9">
        <w:rPr>
          <w:szCs w:val="24"/>
        </w:rPr>
        <w:t xml:space="preserve"> must</w:t>
      </w:r>
      <w:r w:rsidRPr="00854EC9">
        <w:rPr>
          <w:szCs w:val="24"/>
        </w:rPr>
        <w:t xml:space="preserve"> put in</w:t>
      </w:r>
      <w:r w:rsidR="00890D42" w:rsidRPr="00854EC9">
        <w:rPr>
          <w:szCs w:val="24"/>
        </w:rPr>
        <w:t xml:space="preserve"> the effort and seek assistance when they need it.</w:t>
      </w:r>
      <w:r w:rsidRPr="00854EC9">
        <w:rPr>
          <w:szCs w:val="24"/>
        </w:rPr>
        <w:t xml:space="preserve">  </w:t>
      </w:r>
    </w:p>
    <w:p w:rsidR="008F51CA" w:rsidRPr="00854EC9" w:rsidRDefault="008F51CA">
      <w:pPr>
        <w:rPr>
          <w:szCs w:val="24"/>
        </w:rPr>
      </w:pPr>
    </w:p>
    <w:p w:rsidR="00847D22" w:rsidRPr="00854EC9" w:rsidRDefault="008F51CA">
      <w:pPr>
        <w:rPr>
          <w:b/>
          <w:sz w:val="28"/>
          <w:szCs w:val="28"/>
        </w:rPr>
      </w:pPr>
      <w:r w:rsidRPr="00854EC9">
        <w:rPr>
          <w:b/>
          <w:sz w:val="28"/>
          <w:szCs w:val="28"/>
        </w:rPr>
        <w:t>Exam Format</w:t>
      </w:r>
    </w:p>
    <w:p w:rsidR="00847D22" w:rsidRPr="00854EC9" w:rsidRDefault="00847D22">
      <w:pPr>
        <w:rPr>
          <w:b/>
          <w:sz w:val="28"/>
          <w:szCs w:val="28"/>
        </w:rPr>
      </w:pPr>
    </w:p>
    <w:p w:rsidR="008F51CA" w:rsidRPr="00854EC9" w:rsidRDefault="00847D22">
      <w:pPr>
        <w:rPr>
          <w:b/>
          <w:sz w:val="28"/>
          <w:szCs w:val="28"/>
        </w:rPr>
      </w:pPr>
      <w:proofErr w:type="gramStart"/>
      <w:r w:rsidRPr="00854EC9">
        <w:rPr>
          <w:b/>
          <w:sz w:val="28"/>
          <w:szCs w:val="28"/>
        </w:rPr>
        <w:t>SECTION</w:t>
      </w:r>
      <w:r w:rsidRPr="00854EC9">
        <w:rPr>
          <w:b/>
          <w:sz w:val="28"/>
          <w:szCs w:val="28"/>
        </w:rPr>
        <w:tab/>
      </w:r>
      <w:r w:rsidRPr="00854EC9">
        <w:rPr>
          <w:b/>
          <w:sz w:val="28"/>
          <w:szCs w:val="28"/>
        </w:rPr>
        <w:tab/>
        <w:t>POINTS</w:t>
      </w:r>
      <w:r w:rsidRPr="00854EC9">
        <w:rPr>
          <w:b/>
          <w:sz w:val="28"/>
          <w:szCs w:val="28"/>
        </w:rPr>
        <w:tab/>
      </w:r>
      <w:r w:rsidRPr="00854EC9">
        <w:rPr>
          <w:b/>
          <w:sz w:val="28"/>
          <w:szCs w:val="28"/>
        </w:rPr>
        <w:tab/>
      </w:r>
      <w:r w:rsidRPr="00854EC9">
        <w:rPr>
          <w:b/>
          <w:sz w:val="28"/>
          <w:szCs w:val="28"/>
        </w:rPr>
        <w:tab/>
      </w:r>
      <w:r w:rsidRPr="00854EC9">
        <w:rPr>
          <w:b/>
          <w:sz w:val="28"/>
          <w:szCs w:val="28"/>
        </w:rPr>
        <w:tab/>
      </w:r>
      <w:r w:rsidRPr="00854EC9">
        <w:rPr>
          <w:b/>
          <w:sz w:val="28"/>
          <w:szCs w:val="28"/>
        </w:rPr>
        <w:tab/>
      </w:r>
      <w:r w:rsidRPr="00854EC9">
        <w:rPr>
          <w:b/>
          <w:sz w:val="28"/>
          <w:szCs w:val="28"/>
        </w:rPr>
        <w:tab/>
      </w:r>
      <w:r w:rsidR="00854EC9">
        <w:rPr>
          <w:b/>
          <w:sz w:val="28"/>
          <w:szCs w:val="28"/>
        </w:rPr>
        <w:tab/>
      </w:r>
      <w:r w:rsidRPr="00854EC9">
        <w:rPr>
          <w:b/>
          <w:sz w:val="28"/>
          <w:szCs w:val="28"/>
        </w:rPr>
        <w:t>TIME (Approx.)</w:t>
      </w:r>
      <w:proofErr w:type="gramEnd"/>
    </w:p>
    <w:p w:rsidR="008F51CA" w:rsidRDefault="00854EC9">
      <w:pPr>
        <w:rPr>
          <w:sz w:val="28"/>
          <w:szCs w:val="28"/>
        </w:rPr>
      </w:pPr>
      <w:r>
        <w:rPr>
          <w:sz w:val="28"/>
          <w:szCs w:val="28"/>
        </w:rPr>
        <w:t xml:space="preserve">Essay </w:t>
      </w:r>
      <w:r>
        <w:rPr>
          <w:sz w:val="28"/>
          <w:szCs w:val="28"/>
        </w:rPr>
        <w:tab/>
      </w:r>
      <w:r>
        <w:rPr>
          <w:sz w:val="28"/>
          <w:szCs w:val="28"/>
        </w:rPr>
        <w:tab/>
      </w:r>
      <w:r w:rsidR="005E1FAC">
        <w:rPr>
          <w:sz w:val="28"/>
          <w:szCs w:val="28"/>
        </w:rPr>
        <w:t>70</w:t>
      </w:r>
      <w:r w:rsidR="008F51CA" w:rsidRPr="00854EC9">
        <w:rPr>
          <w:sz w:val="28"/>
          <w:szCs w:val="28"/>
        </w:rPr>
        <w:t xml:space="preserve"> points (2 BROAD questions, pick </w:t>
      </w:r>
      <w:r w:rsidR="008F51CA" w:rsidRPr="00854EC9">
        <w:rPr>
          <w:b/>
          <w:sz w:val="28"/>
          <w:szCs w:val="28"/>
        </w:rPr>
        <w:t>ONE</w:t>
      </w:r>
      <w:r w:rsidR="008F51CA" w:rsidRPr="00854EC9">
        <w:rPr>
          <w:sz w:val="28"/>
          <w:szCs w:val="28"/>
        </w:rPr>
        <w:t>)</w:t>
      </w:r>
      <w:r w:rsidR="005E1FAC">
        <w:rPr>
          <w:sz w:val="28"/>
          <w:szCs w:val="28"/>
        </w:rPr>
        <w:tab/>
      </w:r>
      <w:r w:rsidR="005E1FAC">
        <w:rPr>
          <w:sz w:val="28"/>
          <w:szCs w:val="28"/>
        </w:rPr>
        <w:tab/>
        <w:t>60-65</w:t>
      </w:r>
      <w:r w:rsidR="003A4AB2" w:rsidRPr="00854EC9">
        <w:rPr>
          <w:sz w:val="28"/>
          <w:szCs w:val="28"/>
        </w:rPr>
        <w:t xml:space="preserve"> minutes</w:t>
      </w:r>
    </w:p>
    <w:p w:rsidR="005E1FAC" w:rsidRPr="00854EC9" w:rsidRDefault="005E1FAC">
      <w:pPr>
        <w:rPr>
          <w:sz w:val="28"/>
          <w:szCs w:val="28"/>
        </w:rPr>
      </w:pPr>
      <w:r>
        <w:rPr>
          <w:sz w:val="28"/>
          <w:szCs w:val="28"/>
        </w:rPr>
        <w:t>Quotations</w:t>
      </w:r>
      <w:r>
        <w:rPr>
          <w:sz w:val="28"/>
          <w:szCs w:val="28"/>
        </w:rPr>
        <w:tab/>
      </w:r>
      <w:r>
        <w:rPr>
          <w:sz w:val="28"/>
          <w:szCs w:val="28"/>
        </w:rPr>
        <w:tab/>
        <w:t xml:space="preserve">10 points (4-5 listed, pick </w:t>
      </w:r>
      <w:r w:rsidRPr="005E1FAC">
        <w:rPr>
          <w:b/>
          <w:sz w:val="28"/>
          <w:szCs w:val="28"/>
        </w:rPr>
        <w:t>ONE</w:t>
      </w:r>
      <w:r>
        <w:rPr>
          <w:sz w:val="28"/>
          <w:szCs w:val="28"/>
        </w:rPr>
        <w:t>)</w:t>
      </w:r>
      <w:r>
        <w:rPr>
          <w:sz w:val="28"/>
          <w:szCs w:val="28"/>
        </w:rPr>
        <w:tab/>
      </w:r>
      <w:r>
        <w:rPr>
          <w:sz w:val="28"/>
          <w:szCs w:val="28"/>
        </w:rPr>
        <w:tab/>
      </w:r>
      <w:r>
        <w:rPr>
          <w:sz w:val="28"/>
          <w:szCs w:val="28"/>
        </w:rPr>
        <w:tab/>
        <w:t>7-10 minutes</w:t>
      </w:r>
    </w:p>
    <w:p w:rsidR="005E1FAC" w:rsidRPr="00854EC9" w:rsidRDefault="00890D42">
      <w:pPr>
        <w:rPr>
          <w:sz w:val="28"/>
          <w:szCs w:val="28"/>
        </w:rPr>
      </w:pPr>
      <w:r w:rsidRPr="00854EC9">
        <w:rPr>
          <w:sz w:val="28"/>
          <w:szCs w:val="28"/>
        </w:rPr>
        <w:t>Identifications</w:t>
      </w:r>
      <w:r w:rsidRPr="00854EC9">
        <w:rPr>
          <w:sz w:val="28"/>
          <w:szCs w:val="28"/>
        </w:rPr>
        <w:tab/>
      </w:r>
      <w:r w:rsidR="005E1FAC">
        <w:rPr>
          <w:sz w:val="28"/>
          <w:szCs w:val="28"/>
          <w:u w:val="single"/>
        </w:rPr>
        <w:t>2</w:t>
      </w:r>
      <w:r w:rsidR="008F51CA" w:rsidRPr="00854EC9">
        <w:rPr>
          <w:sz w:val="28"/>
          <w:szCs w:val="28"/>
          <w:u w:val="single"/>
        </w:rPr>
        <w:t>0 points</w:t>
      </w:r>
      <w:r w:rsidR="008F51CA" w:rsidRPr="00854EC9">
        <w:rPr>
          <w:sz w:val="28"/>
          <w:szCs w:val="28"/>
        </w:rPr>
        <w:t xml:space="preserve"> (10-12 listed, pick </w:t>
      </w:r>
      <w:r w:rsidR="005E1FAC">
        <w:rPr>
          <w:b/>
          <w:sz w:val="28"/>
          <w:szCs w:val="28"/>
        </w:rPr>
        <w:t>TWO</w:t>
      </w:r>
      <w:r w:rsidR="008F51CA" w:rsidRPr="00854EC9">
        <w:rPr>
          <w:sz w:val="28"/>
          <w:szCs w:val="28"/>
        </w:rPr>
        <w:t>)</w:t>
      </w:r>
      <w:r w:rsidR="005E1FAC">
        <w:rPr>
          <w:sz w:val="28"/>
          <w:szCs w:val="28"/>
        </w:rPr>
        <w:tab/>
      </w:r>
      <w:r w:rsidR="005E1FAC">
        <w:rPr>
          <w:sz w:val="28"/>
          <w:szCs w:val="28"/>
        </w:rPr>
        <w:tab/>
      </w:r>
      <w:r w:rsidR="005E1FAC">
        <w:rPr>
          <w:sz w:val="28"/>
          <w:szCs w:val="28"/>
        </w:rPr>
        <w:tab/>
        <w:t>12-15</w:t>
      </w:r>
      <w:r w:rsidR="003A4AB2" w:rsidRPr="00854EC9">
        <w:rPr>
          <w:sz w:val="28"/>
          <w:szCs w:val="28"/>
        </w:rPr>
        <w:t xml:space="preserve"> minutes</w:t>
      </w:r>
    </w:p>
    <w:p w:rsidR="00847D22" w:rsidRPr="00854EC9" w:rsidRDefault="00847D22" w:rsidP="001050FB">
      <w:pPr>
        <w:rPr>
          <w:sz w:val="28"/>
          <w:szCs w:val="28"/>
        </w:rPr>
      </w:pPr>
      <w:r w:rsidRPr="00854EC9">
        <w:rPr>
          <w:sz w:val="28"/>
          <w:szCs w:val="28"/>
        </w:rPr>
        <w:tab/>
      </w:r>
      <w:r w:rsidRPr="00854EC9">
        <w:rPr>
          <w:sz w:val="28"/>
          <w:szCs w:val="28"/>
        </w:rPr>
        <w:tab/>
      </w:r>
      <w:r w:rsidRPr="00854EC9">
        <w:rPr>
          <w:sz w:val="28"/>
          <w:szCs w:val="28"/>
        </w:rPr>
        <w:tab/>
        <w:t>100 points</w:t>
      </w:r>
    </w:p>
    <w:p w:rsidR="004E6987" w:rsidRDefault="004E6987" w:rsidP="004E6987">
      <w:pPr>
        <w:rPr>
          <w:szCs w:val="24"/>
        </w:rPr>
      </w:pPr>
    </w:p>
    <w:p w:rsidR="004E6987" w:rsidRPr="004E6987" w:rsidRDefault="004E6987" w:rsidP="004E6987">
      <w:pPr>
        <w:rPr>
          <w:b/>
          <w:sz w:val="22"/>
          <w:szCs w:val="22"/>
        </w:rPr>
      </w:pPr>
      <w:r w:rsidRPr="004E6987">
        <w:rPr>
          <w:b/>
          <w:sz w:val="22"/>
          <w:szCs w:val="22"/>
        </w:rPr>
        <w:t>Big Picture Questions: Scientific Revolution (ca. 1500-1700)</w:t>
      </w:r>
    </w:p>
    <w:p w:rsidR="004E6987" w:rsidRPr="004E6987" w:rsidRDefault="004E6987" w:rsidP="004E6987">
      <w:pPr>
        <w:rPr>
          <w:b/>
          <w:sz w:val="20"/>
        </w:rPr>
      </w:pPr>
      <w:r w:rsidRPr="004E6987">
        <w:rPr>
          <w:b/>
          <w:sz w:val="20"/>
        </w:rPr>
        <w:t xml:space="preserve">What </w:t>
      </w:r>
      <w:r w:rsidRPr="004E6987">
        <w:rPr>
          <w:sz w:val="20"/>
        </w:rPr>
        <w:t>were some of the major changes?</w:t>
      </w:r>
    </w:p>
    <w:p w:rsidR="004E6987" w:rsidRPr="004E6987" w:rsidRDefault="004E6987" w:rsidP="004E6987">
      <w:pPr>
        <w:rPr>
          <w:sz w:val="20"/>
        </w:rPr>
      </w:pPr>
      <w:r w:rsidRPr="004E6987">
        <w:rPr>
          <w:b/>
          <w:sz w:val="20"/>
        </w:rPr>
        <w:t xml:space="preserve">Why </w:t>
      </w:r>
      <w:r w:rsidRPr="004E6987">
        <w:rPr>
          <w:sz w:val="20"/>
        </w:rPr>
        <w:t>did they take place?</w:t>
      </w:r>
    </w:p>
    <w:p w:rsidR="004E6987" w:rsidRPr="004E6987" w:rsidRDefault="004E6987" w:rsidP="004E6987">
      <w:pPr>
        <w:rPr>
          <w:b/>
          <w:sz w:val="20"/>
        </w:rPr>
      </w:pPr>
      <w:r w:rsidRPr="004E6987">
        <w:rPr>
          <w:b/>
          <w:sz w:val="20"/>
        </w:rPr>
        <w:t>Who</w:t>
      </w:r>
      <w:r w:rsidRPr="004E6987">
        <w:rPr>
          <w:sz w:val="20"/>
        </w:rPr>
        <w:t xml:space="preserve"> were the main characters involved?</w:t>
      </w:r>
    </w:p>
    <w:p w:rsidR="004E6987" w:rsidRPr="004471C1" w:rsidRDefault="004E6987" w:rsidP="004E6987">
      <w:pPr>
        <w:rPr>
          <w:sz w:val="20"/>
        </w:rPr>
      </w:pPr>
      <w:r w:rsidRPr="004E6987">
        <w:rPr>
          <w:sz w:val="20"/>
        </w:rPr>
        <w:t xml:space="preserve">Were they </w:t>
      </w:r>
      <w:r w:rsidRPr="004471C1">
        <w:rPr>
          <w:b/>
          <w:sz w:val="20"/>
        </w:rPr>
        <w:t>thinking</w:t>
      </w:r>
      <w:r w:rsidRPr="004E6987">
        <w:rPr>
          <w:sz w:val="20"/>
        </w:rPr>
        <w:t xml:space="preserve"> &amp; </w:t>
      </w:r>
      <w:r w:rsidRPr="004471C1">
        <w:rPr>
          <w:b/>
          <w:sz w:val="20"/>
        </w:rPr>
        <w:t>behaving</w:t>
      </w:r>
      <w:r w:rsidRPr="004E6987">
        <w:rPr>
          <w:sz w:val="20"/>
        </w:rPr>
        <w:t xml:space="preserve"> like</w:t>
      </w:r>
      <w:r>
        <w:rPr>
          <w:b/>
          <w:sz w:val="20"/>
        </w:rPr>
        <w:t xml:space="preserve"> </w:t>
      </w:r>
      <w:r w:rsidRPr="004471C1">
        <w:rPr>
          <w:sz w:val="20"/>
        </w:rPr>
        <w:t>modern "scientists"?</w:t>
      </w:r>
      <w:r w:rsidR="004471C1">
        <w:rPr>
          <w:b/>
          <w:sz w:val="20"/>
        </w:rPr>
        <w:t xml:space="preserve"> </w:t>
      </w:r>
      <w:r w:rsidR="004471C1" w:rsidRPr="004471C1">
        <w:rPr>
          <w:sz w:val="20"/>
        </w:rPr>
        <w:t xml:space="preserve">Did they </w:t>
      </w:r>
      <w:r w:rsidR="004471C1" w:rsidRPr="004471C1">
        <w:rPr>
          <w:b/>
          <w:sz w:val="20"/>
        </w:rPr>
        <w:t>separate</w:t>
      </w:r>
      <w:r w:rsidR="004471C1" w:rsidRPr="004471C1">
        <w:rPr>
          <w:sz w:val="20"/>
        </w:rPr>
        <w:t xml:space="preserve"> “science” from “religion”?</w:t>
      </w:r>
    </w:p>
    <w:p w:rsidR="004E6987" w:rsidRPr="004E6987" w:rsidRDefault="004E6987" w:rsidP="004E6987">
      <w:pPr>
        <w:rPr>
          <w:sz w:val="20"/>
        </w:rPr>
      </w:pPr>
    </w:p>
    <w:p w:rsidR="004E6987" w:rsidRPr="004E6987" w:rsidRDefault="004E6987" w:rsidP="004E6987">
      <w:pPr>
        <w:rPr>
          <w:b/>
          <w:sz w:val="22"/>
          <w:szCs w:val="22"/>
        </w:rPr>
      </w:pPr>
      <w:r w:rsidRPr="004E6987">
        <w:rPr>
          <w:b/>
          <w:sz w:val="22"/>
          <w:szCs w:val="22"/>
        </w:rPr>
        <w:t>Six Major Changes</w:t>
      </w:r>
    </w:p>
    <w:p w:rsidR="004E6987" w:rsidRPr="004E6987" w:rsidRDefault="004E6987" w:rsidP="004E6987">
      <w:pPr>
        <w:rPr>
          <w:sz w:val="20"/>
        </w:rPr>
      </w:pPr>
      <w:r w:rsidRPr="004E6987">
        <w:rPr>
          <w:sz w:val="20"/>
        </w:rPr>
        <w:t>1) Abandonment of ancien</w:t>
      </w:r>
      <w:r>
        <w:rPr>
          <w:sz w:val="20"/>
        </w:rPr>
        <w:t>t Greek picture of the universe</w:t>
      </w:r>
    </w:p>
    <w:p w:rsidR="004E6987" w:rsidRPr="004E6987" w:rsidRDefault="004E6987" w:rsidP="004E6987">
      <w:pPr>
        <w:rPr>
          <w:sz w:val="20"/>
        </w:rPr>
      </w:pPr>
      <w:r w:rsidRPr="004E6987">
        <w:rPr>
          <w:sz w:val="20"/>
        </w:rPr>
        <w:t>2) Gradual rejection of Aristotelian binary physics</w:t>
      </w:r>
    </w:p>
    <w:p w:rsidR="004E6987" w:rsidRPr="004E6987" w:rsidRDefault="004E6987" w:rsidP="004E6987">
      <w:pPr>
        <w:rPr>
          <w:sz w:val="20"/>
        </w:rPr>
      </w:pPr>
      <w:r w:rsidRPr="004E6987">
        <w:rPr>
          <w:sz w:val="20"/>
        </w:rPr>
        <w:t>3) Undermining of ancient Greek anato</w:t>
      </w:r>
      <w:r>
        <w:rPr>
          <w:sz w:val="20"/>
        </w:rPr>
        <w:t>mical &amp; physiological knowledge</w:t>
      </w:r>
    </w:p>
    <w:p w:rsidR="004E6987" w:rsidRPr="004E6987" w:rsidRDefault="004E6987" w:rsidP="004E6987">
      <w:pPr>
        <w:rPr>
          <w:sz w:val="20"/>
        </w:rPr>
      </w:pPr>
      <w:r w:rsidRPr="004E6987">
        <w:rPr>
          <w:sz w:val="20"/>
        </w:rPr>
        <w:t>4) Shift from Aristotelian theory of knowledge to modern skepticism</w:t>
      </w:r>
    </w:p>
    <w:p w:rsidR="004E6987" w:rsidRPr="004E6987" w:rsidRDefault="004E6987" w:rsidP="004E6987">
      <w:pPr>
        <w:rPr>
          <w:sz w:val="20"/>
        </w:rPr>
      </w:pPr>
      <w:r w:rsidRPr="004E6987">
        <w:rPr>
          <w:sz w:val="20"/>
        </w:rPr>
        <w:t>5) Development of new methods for establishing certainty by mathematics, instrumentatio</w:t>
      </w:r>
      <w:r>
        <w:rPr>
          <w:sz w:val="20"/>
        </w:rPr>
        <w:t>n, and experimental techniques.</w:t>
      </w:r>
    </w:p>
    <w:p w:rsidR="004E6987" w:rsidRDefault="004E6987" w:rsidP="004E6987">
      <w:pPr>
        <w:rPr>
          <w:sz w:val="20"/>
        </w:rPr>
      </w:pPr>
      <w:r w:rsidRPr="004E6987">
        <w:rPr>
          <w:sz w:val="20"/>
        </w:rPr>
        <w:t>6) Founding of the first national, government</w:t>
      </w:r>
      <w:r>
        <w:rPr>
          <w:sz w:val="20"/>
        </w:rPr>
        <w:t>-sponsored scientific societies</w:t>
      </w:r>
    </w:p>
    <w:p w:rsidR="00847D22" w:rsidRDefault="00847D22" w:rsidP="004D3821">
      <w:pPr>
        <w:jc w:val="center"/>
        <w:rPr>
          <w:b/>
        </w:rPr>
      </w:pPr>
      <w:r w:rsidRPr="004E6987">
        <w:rPr>
          <w:sz w:val="20"/>
        </w:rPr>
        <w:br w:type="page"/>
      </w:r>
    </w:p>
    <w:p w:rsidR="004D3821" w:rsidRDefault="004D3821" w:rsidP="004D3821">
      <w:pPr>
        <w:pStyle w:val="BodyText"/>
        <w:jc w:val="center"/>
        <w:rPr>
          <w:b/>
          <w:sz w:val="24"/>
          <w:szCs w:val="24"/>
        </w:rPr>
      </w:pPr>
      <w:r w:rsidRPr="006E7E22">
        <w:rPr>
          <w:b/>
          <w:sz w:val="24"/>
          <w:szCs w:val="24"/>
        </w:rPr>
        <w:lastRenderedPageBreak/>
        <w:t>Writing Timed Essays</w:t>
      </w:r>
      <w:r>
        <w:rPr>
          <w:b/>
          <w:sz w:val="24"/>
          <w:szCs w:val="24"/>
        </w:rPr>
        <w:t>: Some Basics</w:t>
      </w:r>
    </w:p>
    <w:p w:rsidR="004D3821" w:rsidRPr="00F15769" w:rsidRDefault="004D3821" w:rsidP="004D3821">
      <w:pPr>
        <w:pStyle w:val="BodyText"/>
        <w:jc w:val="center"/>
        <w:rPr>
          <w:b/>
          <w:sz w:val="22"/>
          <w:szCs w:val="22"/>
        </w:rPr>
      </w:pPr>
      <w:proofErr w:type="gramStart"/>
      <w:r w:rsidRPr="00F15769">
        <w:rPr>
          <w:b/>
          <w:sz w:val="22"/>
          <w:szCs w:val="22"/>
        </w:rPr>
        <w:t>by</w:t>
      </w:r>
      <w:proofErr w:type="gramEnd"/>
      <w:r w:rsidRPr="00F15769">
        <w:rPr>
          <w:b/>
          <w:sz w:val="22"/>
          <w:szCs w:val="22"/>
        </w:rPr>
        <w:t xml:space="preserve"> Robinson Yost</w:t>
      </w:r>
    </w:p>
    <w:p w:rsidR="004D3821" w:rsidRPr="006E7E22" w:rsidRDefault="004D3821" w:rsidP="004D3821">
      <w:pPr>
        <w:pStyle w:val="BodyText"/>
        <w:jc w:val="center"/>
        <w:rPr>
          <w:b/>
          <w:sz w:val="20"/>
        </w:rPr>
      </w:pPr>
    </w:p>
    <w:p w:rsidR="004D3821" w:rsidRPr="00572863" w:rsidRDefault="004D3821" w:rsidP="004D3821">
      <w:pPr>
        <w:pStyle w:val="BodyText"/>
        <w:jc w:val="center"/>
        <w:rPr>
          <w:b/>
          <w:color w:val="000000"/>
          <w:sz w:val="20"/>
        </w:rPr>
      </w:pPr>
      <w:r w:rsidRPr="00572863">
        <w:rPr>
          <w:b/>
          <w:color w:val="000000"/>
          <w:sz w:val="20"/>
        </w:rPr>
        <w:t>“There are no secrets to success. It is the result of preparation, hard work, learning from failure.”</w:t>
      </w:r>
    </w:p>
    <w:p w:rsidR="004D3821" w:rsidRPr="006E7E22" w:rsidRDefault="004D3821" w:rsidP="004D3821">
      <w:pPr>
        <w:pStyle w:val="BodyText"/>
        <w:jc w:val="center"/>
        <w:rPr>
          <w:b/>
          <w:sz w:val="20"/>
        </w:rPr>
      </w:pPr>
      <w:r w:rsidRPr="006E7E22">
        <w:rPr>
          <w:color w:val="000000"/>
          <w:sz w:val="20"/>
        </w:rPr>
        <w:t>Colin Powell</w:t>
      </w:r>
    </w:p>
    <w:p w:rsidR="004D3821" w:rsidRPr="006E7E22" w:rsidRDefault="004D3821" w:rsidP="004D3821">
      <w:pPr>
        <w:pStyle w:val="BodyText"/>
        <w:jc w:val="center"/>
        <w:rPr>
          <w:b/>
          <w:sz w:val="20"/>
        </w:rPr>
      </w:pPr>
    </w:p>
    <w:p w:rsidR="004D3821" w:rsidRPr="006E7E22" w:rsidRDefault="004D3821" w:rsidP="004D3821">
      <w:pPr>
        <w:pStyle w:val="BodyText"/>
        <w:rPr>
          <w:sz w:val="20"/>
        </w:rPr>
      </w:pPr>
      <w:r>
        <w:rPr>
          <w:sz w:val="20"/>
        </w:rPr>
        <w:t>What types of preparation and hard work are necessary to write an essay</w:t>
      </w:r>
      <w:r w:rsidRPr="006E7E22">
        <w:rPr>
          <w:sz w:val="20"/>
        </w:rPr>
        <w:t xml:space="preserve"> within a time limit?  One thing to keep i</w:t>
      </w:r>
      <w:r>
        <w:rPr>
          <w:sz w:val="20"/>
        </w:rPr>
        <w:t>n mind is that doing well on</w:t>
      </w:r>
      <w:r w:rsidRPr="006E7E22">
        <w:rPr>
          <w:sz w:val="20"/>
        </w:rPr>
        <w:t xml:space="preserve"> fill-in-the blank</w:t>
      </w:r>
      <w:r>
        <w:rPr>
          <w:sz w:val="20"/>
        </w:rPr>
        <w:t xml:space="preserve"> (or true/false)</w:t>
      </w:r>
      <w:r w:rsidRPr="006E7E22">
        <w:rPr>
          <w:sz w:val="20"/>
        </w:rPr>
        <w:t xml:space="preserve"> reading quizzes is a </w:t>
      </w:r>
      <w:r w:rsidRPr="006E7E22">
        <w:rPr>
          <w:i/>
          <w:sz w:val="20"/>
        </w:rPr>
        <w:t>necessary</w:t>
      </w:r>
      <w:r w:rsidRPr="006E7E22">
        <w:rPr>
          <w:sz w:val="20"/>
        </w:rPr>
        <w:t xml:space="preserve"> but not a </w:t>
      </w:r>
      <w:r w:rsidRPr="006E7E22">
        <w:rPr>
          <w:i/>
          <w:sz w:val="20"/>
        </w:rPr>
        <w:t>sufficient</w:t>
      </w:r>
      <w:r w:rsidRPr="006E7E22">
        <w:rPr>
          <w:sz w:val="20"/>
        </w:rPr>
        <w:t xml:space="preserve"> condition for doing we</w:t>
      </w:r>
      <w:r>
        <w:rPr>
          <w:sz w:val="20"/>
        </w:rPr>
        <w:t>ll on essay exams.  Even those who ace the quizzes may still struggle with the essays.  Why</w:t>
      </w:r>
      <w:r w:rsidRPr="006E7E22">
        <w:rPr>
          <w:sz w:val="20"/>
        </w:rPr>
        <w:t xml:space="preserve">?  </w:t>
      </w:r>
      <w:proofErr w:type="gramStart"/>
      <w:r w:rsidRPr="006E7E22">
        <w:rPr>
          <w:sz w:val="20"/>
        </w:rPr>
        <w:t>Because they are not the same mental activities.</w:t>
      </w:r>
      <w:proofErr w:type="gramEnd"/>
      <w:r w:rsidRPr="006E7E22">
        <w:rPr>
          <w:sz w:val="20"/>
        </w:rPr>
        <w:t xml:space="preserve">  Filling in blanks or answering true/false questions is </w:t>
      </w:r>
      <w:r w:rsidRPr="00F15769">
        <w:rPr>
          <w:i/>
          <w:sz w:val="20"/>
        </w:rPr>
        <w:t>fundamentally different</w:t>
      </w:r>
      <w:r w:rsidRPr="006E7E22">
        <w:rPr>
          <w:sz w:val="20"/>
        </w:rPr>
        <w:t xml:space="preserve"> (and easier) than synthesizing material and explaining it in your own words.    </w:t>
      </w:r>
    </w:p>
    <w:p w:rsidR="004D3821" w:rsidRPr="006E7E22" w:rsidRDefault="004D3821" w:rsidP="004D3821">
      <w:pPr>
        <w:pStyle w:val="BodyText"/>
        <w:rPr>
          <w:sz w:val="20"/>
        </w:rPr>
      </w:pPr>
    </w:p>
    <w:p w:rsidR="004D3821" w:rsidRPr="006E7E22" w:rsidRDefault="004D3821" w:rsidP="004D3821">
      <w:pPr>
        <w:pStyle w:val="BodyText"/>
        <w:rPr>
          <w:b/>
          <w:sz w:val="20"/>
        </w:rPr>
      </w:pPr>
      <w:r w:rsidRPr="006E7E22">
        <w:rPr>
          <w:b/>
          <w:sz w:val="20"/>
        </w:rPr>
        <w:t>PREPARATION &amp; STATE OF MIND</w:t>
      </w:r>
    </w:p>
    <w:p w:rsidR="004D3821" w:rsidRPr="006E7E22" w:rsidRDefault="004D3821" w:rsidP="004D3821">
      <w:pPr>
        <w:pStyle w:val="BodyText"/>
        <w:rPr>
          <w:sz w:val="20"/>
        </w:rPr>
      </w:pPr>
      <w:r>
        <w:rPr>
          <w:sz w:val="20"/>
        </w:rPr>
        <w:t>T</w:t>
      </w:r>
      <w:r w:rsidRPr="006E7E22">
        <w:rPr>
          <w:sz w:val="20"/>
        </w:rPr>
        <w:t xml:space="preserve">hose </w:t>
      </w:r>
      <w:r>
        <w:rPr>
          <w:sz w:val="20"/>
        </w:rPr>
        <w:t>who do best on timed essays</w:t>
      </w:r>
      <w:r w:rsidRPr="006E7E22">
        <w:rPr>
          <w:sz w:val="20"/>
        </w:rPr>
        <w:t xml:space="preserve"> have been engaged in regular activities throughout the semester.  Students who attend class regularly, keep up with the assigned readings, take good notes, pay attention in class, frequently review their notes, ask questions,</w:t>
      </w:r>
      <w:r>
        <w:rPr>
          <w:sz w:val="20"/>
        </w:rPr>
        <w:t xml:space="preserve"> and</w:t>
      </w:r>
      <w:r w:rsidRPr="006E7E22">
        <w:rPr>
          <w:sz w:val="20"/>
        </w:rPr>
        <w:t xml:space="preserve"> hand in the writing assignm</w:t>
      </w:r>
      <w:r>
        <w:rPr>
          <w:sz w:val="20"/>
        </w:rPr>
        <w:t>ents regularly, always outperform</w:t>
      </w:r>
      <w:r w:rsidRPr="006E7E22">
        <w:rPr>
          <w:sz w:val="20"/>
        </w:rPr>
        <w:t xml:space="preserve"> those who do not engage </w:t>
      </w:r>
      <w:r>
        <w:rPr>
          <w:sz w:val="20"/>
        </w:rPr>
        <w:t>in these common sense practices</w:t>
      </w:r>
      <w:r w:rsidRPr="006E7E22">
        <w:rPr>
          <w:sz w:val="20"/>
        </w:rPr>
        <w:t xml:space="preserve">.  Therefore, the best way to do well on the exam is to BE PREPARED.  Finally, it is perfectly natural to be nervous before an exam.  Staying calm and focused will help performance, but what makes it more likely that you will remain calm and focused?  </w:t>
      </w:r>
      <w:proofErr w:type="gramStart"/>
      <w:r w:rsidRPr="006E7E22">
        <w:rPr>
          <w:sz w:val="20"/>
        </w:rPr>
        <w:t>PREPARATION.</w:t>
      </w:r>
      <w:proofErr w:type="gramEnd"/>
      <w:r w:rsidRPr="006E7E22">
        <w:rPr>
          <w:sz w:val="20"/>
        </w:rPr>
        <w:t xml:space="preserve">  An</w:t>
      </w:r>
      <w:r>
        <w:rPr>
          <w:sz w:val="20"/>
        </w:rPr>
        <w:t>d remember, this course is structured to</w:t>
      </w:r>
      <w:r w:rsidRPr="006E7E22">
        <w:rPr>
          <w:sz w:val="20"/>
        </w:rPr>
        <w:t xml:space="preserve"> discourage</w:t>
      </w:r>
      <w:r>
        <w:rPr>
          <w:sz w:val="20"/>
        </w:rPr>
        <w:t>,</w:t>
      </w:r>
      <w:r w:rsidRPr="006E7E22">
        <w:rPr>
          <w:sz w:val="20"/>
        </w:rPr>
        <w:t xml:space="preserve"> and hopefully break</w:t>
      </w:r>
      <w:r>
        <w:rPr>
          <w:sz w:val="20"/>
        </w:rPr>
        <w:t>, students of BAD STUDY HABITS</w:t>
      </w:r>
      <w:r w:rsidRPr="006E7E22">
        <w:rPr>
          <w:sz w:val="20"/>
        </w:rPr>
        <w:t xml:space="preserve"> </w:t>
      </w:r>
      <w:r>
        <w:rPr>
          <w:sz w:val="20"/>
        </w:rPr>
        <w:t>(</w:t>
      </w:r>
      <w:r w:rsidRPr="006E7E22">
        <w:rPr>
          <w:sz w:val="20"/>
        </w:rPr>
        <w:t>including</w:t>
      </w:r>
      <w:r>
        <w:rPr>
          <w:sz w:val="20"/>
        </w:rPr>
        <w:t xml:space="preserve"> procrastination, short-term memorization, &amp;</w:t>
      </w:r>
      <w:r w:rsidRPr="006E7E22">
        <w:rPr>
          <w:sz w:val="20"/>
        </w:rPr>
        <w:t xml:space="preserve"> </w:t>
      </w:r>
      <w:r>
        <w:rPr>
          <w:sz w:val="20"/>
        </w:rPr>
        <w:t xml:space="preserve">last-minute </w:t>
      </w:r>
      <w:r w:rsidRPr="006E7E22">
        <w:rPr>
          <w:sz w:val="20"/>
        </w:rPr>
        <w:t>cramming</w:t>
      </w:r>
      <w:r>
        <w:rPr>
          <w:sz w:val="20"/>
        </w:rPr>
        <w:t>)</w:t>
      </w:r>
      <w:r w:rsidRPr="006E7E22">
        <w:rPr>
          <w:sz w:val="20"/>
        </w:rPr>
        <w:t xml:space="preserve">.  </w:t>
      </w:r>
      <w:r>
        <w:rPr>
          <w:sz w:val="20"/>
        </w:rPr>
        <w:t>If you have avoided these awful habits, then odds are you will be</w:t>
      </w:r>
      <w:r w:rsidRPr="006E7E22">
        <w:rPr>
          <w:sz w:val="20"/>
        </w:rPr>
        <w:t xml:space="preserve"> calm</w:t>
      </w:r>
      <w:r>
        <w:rPr>
          <w:sz w:val="20"/>
        </w:rPr>
        <w:t>er</w:t>
      </w:r>
      <w:r w:rsidRPr="006E7E22">
        <w:rPr>
          <w:sz w:val="20"/>
        </w:rPr>
        <w:t xml:space="preserve"> (but not completely stress free) and more focused on exam day.</w:t>
      </w:r>
    </w:p>
    <w:p w:rsidR="004D3821" w:rsidRDefault="004D3821" w:rsidP="004D3821">
      <w:pPr>
        <w:pStyle w:val="BodyText"/>
        <w:rPr>
          <w:b/>
          <w:sz w:val="20"/>
        </w:rPr>
      </w:pPr>
    </w:p>
    <w:p w:rsidR="004D3821" w:rsidRPr="006E7E22" w:rsidRDefault="004D3821" w:rsidP="004D3821">
      <w:pPr>
        <w:pStyle w:val="BodyText"/>
        <w:rPr>
          <w:b/>
          <w:sz w:val="20"/>
        </w:rPr>
      </w:pPr>
      <w:r w:rsidRPr="006E7E22">
        <w:rPr>
          <w:b/>
          <w:sz w:val="20"/>
        </w:rPr>
        <w:t>TIME MANAGEMENT</w:t>
      </w:r>
    </w:p>
    <w:p w:rsidR="004D3821" w:rsidRPr="006E7E22" w:rsidRDefault="004D3821" w:rsidP="004D3821">
      <w:pPr>
        <w:pStyle w:val="BodyText"/>
        <w:rPr>
          <w:sz w:val="20"/>
        </w:rPr>
      </w:pPr>
      <w:r w:rsidRPr="006E7E22">
        <w:rPr>
          <w:sz w:val="20"/>
        </w:rPr>
        <w:t>Quite often a natural response to the first essay exam is: “I could have done better</w:t>
      </w:r>
      <w:r>
        <w:rPr>
          <w:sz w:val="20"/>
        </w:rPr>
        <w:t>,</w:t>
      </w:r>
      <w:r w:rsidRPr="006E7E22">
        <w:rPr>
          <w:sz w:val="20"/>
        </w:rPr>
        <w:t xml:space="preserve"> </w:t>
      </w:r>
      <w:r w:rsidRPr="00F15769">
        <w:rPr>
          <w:i/>
          <w:sz w:val="20"/>
        </w:rPr>
        <w:t>if</w:t>
      </w:r>
      <w:r w:rsidRPr="006E7E22">
        <w:rPr>
          <w:sz w:val="20"/>
        </w:rPr>
        <w:t xml:space="preserve"> I had </w:t>
      </w:r>
      <w:r w:rsidRPr="00320495">
        <w:rPr>
          <w:i/>
          <w:sz w:val="20"/>
        </w:rPr>
        <w:t>more</w:t>
      </w:r>
      <w:r w:rsidRPr="006E7E22">
        <w:rPr>
          <w:sz w:val="20"/>
        </w:rPr>
        <w:t xml:space="preserve"> time.”  Don’t fall into this trap.  Everyone has the SAME AMOUNT of time, so it’s really a question of preparation, organization, &amp; practice before the exam and staying calm and focused during the exam.  Of course, everyone could write a better essay if they had two hours (or three or four or more), but you simply DO</w:t>
      </w:r>
      <w:r>
        <w:rPr>
          <w:sz w:val="20"/>
        </w:rPr>
        <w:t xml:space="preserve"> NOT have more time.  The time limit</w:t>
      </w:r>
      <w:r w:rsidRPr="006E7E22">
        <w:rPr>
          <w:sz w:val="20"/>
        </w:rPr>
        <w:t xml:space="preserve"> is P</w:t>
      </w:r>
      <w:r>
        <w:rPr>
          <w:sz w:val="20"/>
        </w:rPr>
        <w:t>ART OF THE EXAM.  It’s best to accept this and</w:t>
      </w:r>
      <w:r w:rsidRPr="006E7E22">
        <w:rPr>
          <w:sz w:val="20"/>
        </w:rPr>
        <w:t xml:space="preserve"> ADAPT to the situation (a good ‘real world’ skill).  </w:t>
      </w:r>
    </w:p>
    <w:p w:rsidR="004D3821" w:rsidRPr="006E7E22" w:rsidRDefault="004D3821" w:rsidP="004D3821">
      <w:pPr>
        <w:pStyle w:val="BodyText"/>
        <w:rPr>
          <w:sz w:val="20"/>
        </w:rPr>
      </w:pPr>
    </w:p>
    <w:p w:rsidR="004D3821" w:rsidRPr="006E7E22" w:rsidRDefault="004D3821" w:rsidP="004D3821">
      <w:pPr>
        <w:pStyle w:val="BodyText"/>
        <w:rPr>
          <w:sz w:val="20"/>
        </w:rPr>
      </w:pPr>
      <w:r w:rsidRPr="006E7E22">
        <w:rPr>
          <w:sz w:val="20"/>
        </w:rPr>
        <w:t>Finally, it is not expect</w:t>
      </w:r>
      <w:r>
        <w:rPr>
          <w:sz w:val="20"/>
        </w:rPr>
        <w:t>ed that prepared students will FULLY ANSWER the</w:t>
      </w:r>
      <w:r w:rsidRPr="006E7E22">
        <w:rPr>
          <w:sz w:val="20"/>
        </w:rPr>
        <w:t xml:space="preserve"> broad questions on exams within the time limit.  In fact, you are purposefully being given more than you</w:t>
      </w:r>
      <w:r>
        <w:rPr>
          <w:sz w:val="20"/>
        </w:rPr>
        <w:t xml:space="preserve"> can</w:t>
      </w:r>
      <w:r w:rsidRPr="006E7E22">
        <w:rPr>
          <w:sz w:val="20"/>
        </w:rPr>
        <w:t xml:space="preserve"> answer.  This means that you will NOT BE</w:t>
      </w:r>
      <w:r>
        <w:rPr>
          <w:sz w:val="20"/>
        </w:rPr>
        <w:t xml:space="preserve"> ABLE TO INCLUDE everything you know.  BEING SELECTIVE is crucial and a</w:t>
      </w:r>
      <w:r w:rsidRPr="006E7E22">
        <w:rPr>
          <w:sz w:val="20"/>
        </w:rPr>
        <w:t>nyo</w:t>
      </w:r>
      <w:r>
        <w:rPr>
          <w:sz w:val="20"/>
        </w:rPr>
        <w:t>ne who gets</w:t>
      </w:r>
      <w:r w:rsidRPr="006E7E22">
        <w:rPr>
          <w:sz w:val="20"/>
        </w:rPr>
        <w:t xml:space="preserve"> bogged down in one p</w:t>
      </w:r>
      <w:r>
        <w:rPr>
          <w:sz w:val="20"/>
        </w:rPr>
        <w:t>art of an essay question (or any</w:t>
      </w:r>
      <w:r w:rsidRPr="006E7E22">
        <w:rPr>
          <w:sz w:val="20"/>
        </w:rPr>
        <w:t xml:space="preserve"> part of the exam) will run out of time.  Therefore, yo</w:t>
      </w:r>
      <w:r>
        <w:rPr>
          <w:sz w:val="20"/>
        </w:rPr>
        <w:t>u need a healthy balance of detail, evidence, and explanation</w:t>
      </w:r>
      <w:r w:rsidRPr="006E7E22">
        <w:rPr>
          <w:sz w:val="20"/>
        </w:rPr>
        <w:t>, on the on</w:t>
      </w:r>
      <w:r>
        <w:rPr>
          <w:sz w:val="20"/>
        </w:rPr>
        <w:t>e hand, and addressing ALL PARTS</w:t>
      </w:r>
      <w:r w:rsidRPr="006E7E22">
        <w:rPr>
          <w:sz w:val="20"/>
        </w:rPr>
        <w:t xml:space="preserve"> of the question</w:t>
      </w:r>
      <w:r>
        <w:rPr>
          <w:sz w:val="20"/>
        </w:rPr>
        <w:t xml:space="preserve"> (and the exam)</w:t>
      </w:r>
      <w:r w:rsidRPr="006E7E22">
        <w:rPr>
          <w:sz w:val="20"/>
        </w:rPr>
        <w:t>, on the other hand.  Part of this exercise is seeing how well you can SELECT the MOST RELEVANT evidence within these constraints.</w:t>
      </w:r>
      <w:r>
        <w:rPr>
          <w:sz w:val="20"/>
        </w:rPr>
        <w:t xml:space="preserve">  Remember, the time constraints are PART OF THE EXAM.</w:t>
      </w:r>
      <w:r w:rsidRPr="006E7E22">
        <w:rPr>
          <w:sz w:val="20"/>
        </w:rPr>
        <w:t xml:space="preserve">  </w:t>
      </w:r>
    </w:p>
    <w:p w:rsidR="004D3821" w:rsidRDefault="004D3821" w:rsidP="004D3821">
      <w:pPr>
        <w:pStyle w:val="BodyText"/>
        <w:rPr>
          <w:b/>
          <w:sz w:val="20"/>
        </w:rPr>
      </w:pPr>
    </w:p>
    <w:p w:rsidR="004D3821" w:rsidRPr="006E7E22" w:rsidRDefault="004D3821" w:rsidP="004D3821">
      <w:pPr>
        <w:pStyle w:val="BodyText"/>
        <w:rPr>
          <w:b/>
          <w:sz w:val="20"/>
        </w:rPr>
      </w:pPr>
      <w:r w:rsidRPr="006E7E22">
        <w:rPr>
          <w:b/>
          <w:sz w:val="20"/>
        </w:rPr>
        <w:t>PRACTICE</w:t>
      </w:r>
    </w:p>
    <w:p w:rsidR="004D3821" w:rsidRPr="006E7E22" w:rsidRDefault="004D3821" w:rsidP="004D3821">
      <w:pPr>
        <w:pStyle w:val="BodyText"/>
        <w:rPr>
          <w:sz w:val="20"/>
        </w:rPr>
      </w:pPr>
      <w:r w:rsidRPr="006E7E22">
        <w:rPr>
          <w:sz w:val="20"/>
        </w:rPr>
        <w:t xml:space="preserve">The first (and best) advice is to practice writing essays within a time limit.  How should one go about this?  </w:t>
      </w:r>
    </w:p>
    <w:p w:rsidR="004D3821" w:rsidRPr="006E7E22" w:rsidRDefault="004D3821" w:rsidP="004D3821">
      <w:pPr>
        <w:pStyle w:val="BodyText"/>
        <w:numPr>
          <w:ilvl w:val="0"/>
          <w:numId w:val="21"/>
        </w:numPr>
        <w:rPr>
          <w:sz w:val="20"/>
        </w:rPr>
      </w:pPr>
      <w:r w:rsidRPr="006E7E22">
        <w:rPr>
          <w:sz w:val="20"/>
        </w:rPr>
        <w:t xml:space="preserve">Think about the BROAD THEMES from class and the textbook.  Come up with BROAD QUESTIONS based on these themes.  For example, questions that </w:t>
      </w:r>
      <w:r>
        <w:rPr>
          <w:sz w:val="20"/>
        </w:rPr>
        <w:t>compare and contrast, integrate</w:t>
      </w:r>
      <w:r w:rsidRPr="006E7E22">
        <w:rPr>
          <w:sz w:val="20"/>
        </w:rPr>
        <w:t xml:space="preserve"> several chapters of material, address big changes, etc. are BROAD QUESTIONS</w:t>
      </w:r>
      <w:r>
        <w:rPr>
          <w:sz w:val="20"/>
        </w:rPr>
        <w:t>— not questions that ask</w:t>
      </w:r>
      <w:r w:rsidRPr="006E7E22">
        <w:rPr>
          <w:sz w:val="20"/>
        </w:rPr>
        <w:t xml:space="preserve"> about one particular event, person,</w:t>
      </w:r>
      <w:r>
        <w:rPr>
          <w:sz w:val="20"/>
        </w:rPr>
        <w:t xml:space="preserve"> or idea</w:t>
      </w:r>
      <w:r w:rsidRPr="006E7E22">
        <w:rPr>
          <w:sz w:val="20"/>
        </w:rPr>
        <w:t>.</w:t>
      </w:r>
      <w:r>
        <w:rPr>
          <w:sz w:val="20"/>
        </w:rPr>
        <w:t xml:space="preserve">  Rereading the introductions and conclusions of the assigned chapters may help.</w:t>
      </w:r>
    </w:p>
    <w:p w:rsidR="004D3821" w:rsidRPr="006E7E22" w:rsidRDefault="004D3821" w:rsidP="004D3821">
      <w:pPr>
        <w:pStyle w:val="BodyText"/>
        <w:numPr>
          <w:ilvl w:val="0"/>
          <w:numId w:val="21"/>
        </w:numPr>
        <w:rPr>
          <w:sz w:val="20"/>
        </w:rPr>
      </w:pPr>
      <w:r w:rsidRPr="006E7E22">
        <w:rPr>
          <w:sz w:val="20"/>
        </w:rPr>
        <w:t>ROUGH</w:t>
      </w:r>
      <w:r>
        <w:rPr>
          <w:sz w:val="20"/>
        </w:rPr>
        <w:t>LY OUTLINE</w:t>
      </w:r>
      <w:r w:rsidRPr="006E7E22">
        <w:rPr>
          <w:sz w:val="20"/>
        </w:rPr>
        <w:t xml:space="preserve"> </w:t>
      </w:r>
      <w:r>
        <w:rPr>
          <w:sz w:val="20"/>
        </w:rPr>
        <w:t>(</w:t>
      </w:r>
      <w:r w:rsidRPr="006E7E22">
        <w:rPr>
          <w:sz w:val="20"/>
        </w:rPr>
        <w:t>either mentally or written</w:t>
      </w:r>
      <w:r>
        <w:rPr>
          <w:sz w:val="20"/>
        </w:rPr>
        <w:t>)</w:t>
      </w:r>
      <w:r w:rsidRPr="006E7E22">
        <w:rPr>
          <w:sz w:val="20"/>
        </w:rPr>
        <w:t xml:space="preserve"> w</w:t>
      </w:r>
      <w:r>
        <w:rPr>
          <w:sz w:val="20"/>
        </w:rPr>
        <w:t>hat you want to write</w:t>
      </w:r>
      <w:r w:rsidRPr="006E7E22">
        <w:rPr>
          <w:sz w:val="20"/>
        </w:rPr>
        <w:t>.  The outline should i</w:t>
      </w:r>
      <w:r>
        <w:rPr>
          <w:sz w:val="20"/>
        </w:rPr>
        <w:t>nclude a clear statement of the OVERALL</w:t>
      </w:r>
      <w:r w:rsidRPr="006E7E22">
        <w:rPr>
          <w:sz w:val="20"/>
        </w:rPr>
        <w:t xml:space="preserve"> ARGUMENT f</w:t>
      </w:r>
      <w:r>
        <w:rPr>
          <w:sz w:val="20"/>
        </w:rPr>
        <w:t>ollowed by the SPECIFIC</w:t>
      </w:r>
      <w:r w:rsidRPr="006E7E22">
        <w:rPr>
          <w:sz w:val="20"/>
        </w:rPr>
        <w:t xml:space="preserve"> EVIDENCE</w:t>
      </w:r>
      <w:r>
        <w:rPr>
          <w:sz w:val="20"/>
        </w:rPr>
        <w:t xml:space="preserve"> supporting it</w:t>
      </w:r>
      <w:r w:rsidRPr="006E7E22">
        <w:rPr>
          <w:sz w:val="20"/>
        </w:rPr>
        <w:t xml:space="preserve">.  </w:t>
      </w:r>
    </w:p>
    <w:p w:rsidR="004D3821" w:rsidRPr="006E7E22" w:rsidRDefault="004D3821" w:rsidP="004D3821">
      <w:pPr>
        <w:pStyle w:val="BodyText"/>
        <w:numPr>
          <w:ilvl w:val="0"/>
          <w:numId w:val="21"/>
        </w:numPr>
        <w:rPr>
          <w:sz w:val="20"/>
        </w:rPr>
      </w:pPr>
      <w:r w:rsidRPr="006E7E22">
        <w:rPr>
          <w:sz w:val="20"/>
        </w:rPr>
        <w:t>TIME YOURSELF and write the practice essay.  Avoid looking at your notes too often.  Open notes will not help students who spend most of the exam digging through them.  It is assumed that well-organized notes will assist in quickly looking up fa</w:t>
      </w:r>
      <w:r>
        <w:rPr>
          <w:sz w:val="20"/>
        </w:rPr>
        <w:t>cts (names, dates, etc.).  I</w:t>
      </w:r>
      <w:r w:rsidRPr="006E7E22">
        <w:rPr>
          <w:sz w:val="20"/>
        </w:rPr>
        <w:t>f you don’t already know the information to some degree</w:t>
      </w:r>
      <w:r>
        <w:rPr>
          <w:sz w:val="20"/>
        </w:rPr>
        <w:t>,</w:t>
      </w:r>
      <w:r w:rsidRPr="006E7E22">
        <w:rPr>
          <w:sz w:val="20"/>
        </w:rPr>
        <w:t xml:space="preserve"> you will either not finish the exam or</w:t>
      </w:r>
      <w:r>
        <w:rPr>
          <w:sz w:val="20"/>
        </w:rPr>
        <w:t xml:space="preserve"> end up</w:t>
      </w:r>
      <w:r w:rsidRPr="006E7E22">
        <w:rPr>
          <w:sz w:val="20"/>
        </w:rPr>
        <w:t xml:space="preserve"> copy</w:t>
      </w:r>
      <w:r>
        <w:rPr>
          <w:sz w:val="20"/>
        </w:rPr>
        <w:t>ing</w:t>
      </w:r>
      <w:r w:rsidRPr="006E7E22">
        <w:rPr>
          <w:sz w:val="20"/>
        </w:rPr>
        <w:t xml:space="preserve"> information directly from notes rather than demonstrati</w:t>
      </w:r>
      <w:r>
        <w:rPr>
          <w:sz w:val="20"/>
        </w:rPr>
        <w:t>ng your UNDERSTANDING</w:t>
      </w:r>
      <w:r w:rsidRPr="006E7E22">
        <w:rPr>
          <w:sz w:val="20"/>
        </w:rPr>
        <w:t>.</w:t>
      </w:r>
    </w:p>
    <w:p w:rsidR="004D3821" w:rsidRPr="006E7E22" w:rsidRDefault="004D3821" w:rsidP="004D3821">
      <w:pPr>
        <w:pStyle w:val="BodyText"/>
        <w:numPr>
          <w:ilvl w:val="0"/>
          <w:numId w:val="21"/>
        </w:numPr>
        <w:rPr>
          <w:sz w:val="20"/>
        </w:rPr>
      </w:pPr>
      <w:r w:rsidRPr="006E7E22">
        <w:rPr>
          <w:sz w:val="20"/>
        </w:rPr>
        <w:t>READ OVER the practice essay.  Does</w:t>
      </w:r>
      <w:r>
        <w:rPr>
          <w:sz w:val="20"/>
        </w:rPr>
        <w:t xml:space="preserve"> it make sense?  Have someone else read it and find out.  Does it</w:t>
      </w:r>
      <w:r w:rsidRPr="006E7E22">
        <w:rPr>
          <w:sz w:val="20"/>
        </w:rPr>
        <w:t xml:space="preserve"> show what you know or is it a list of facts copied from notes?  Does it clearly explain and elaborate on major themes?  Does it offer historical evidence supporting a broader argument?  Is the information relevant to the question</w:t>
      </w:r>
      <w:r>
        <w:rPr>
          <w:sz w:val="20"/>
        </w:rPr>
        <w:t>(</w:t>
      </w:r>
      <w:r w:rsidRPr="006E7E22">
        <w:rPr>
          <w:sz w:val="20"/>
        </w:rPr>
        <w:t>s</w:t>
      </w:r>
      <w:r>
        <w:rPr>
          <w:sz w:val="20"/>
        </w:rPr>
        <w:t>)</w:t>
      </w:r>
      <w:r w:rsidRPr="006E7E22">
        <w:rPr>
          <w:sz w:val="20"/>
        </w:rPr>
        <w:t xml:space="preserve"> y</w:t>
      </w:r>
      <w:r>
        <w:rPr>
          <w:sz w:val="20"/>
        </w:rPr>
        <w:t>ou began with?</w:t>
      </w:r>
      <w:r w:rsidRPr="006E7E22">
        <w:rPr>
          <w:sz w:val="20"/>
        </w:rPr>
        <w:t xml:space="preserve">  As well, remember that your instructor will gladly look over and discuss the strengths and weaknesses of practice essays with you (not by e-mail).  </w:t>
      </w:r>
    </w:p>
    <w:p w:rsidR="004D3821" w:rsidRPr="006E7E22" w:rsidRDefault="004D3821" w:rsidP="004D3821">
      <w:pPr>
        <w:pStyle w:val="BodyText"/>
        <w:rPr>
          <w:sz w:val="20"/>
        </w:rPr>
      </w:pPr>
    </w:p>
    <w:p w:rsidR="004D3821" w:rsidRPr="006E7E22" w:rsidRDefault="004D3821" w:rsidP="004D3821">
      <w:pPr>
        <w:pStyle w:val="BodyText"/>
        <w:rPr>
          <w:sz w:val="20"/>
        </w:rPr>
      </w:pPr>
      <w:r>
        <w:rPr>
          <w:sz w:val="20"/>
        </w:rPr>
        <w:lastRenderedPageBreak/>
        <w:t>It’s unwise</w:t>
      </w:r>
      <w:r w:rsidRPr="006E7E22">
        <w:rPr>
          <w:sz w:val="20"/>
        </w:rPr>
        <w:t xml:space="preserve"> to come in completely cold and try to write a timed essa</w:t>
      </w:r>
      <w:r>
        <w:rPr>
          <w:sz w:val="20"/>
        </w:rPr>
        <w:t>y.  In fact, most will find it</w:t>
      </w:r>
      <w:r w:rsidRPr="006E7E22">
        <w:rPr>
          <w:sz w:val="20"/>
        </w:rPr>
        <w:t xml:space="preserve"> quite</w:t>
      </w:r>
      <w:r>
        <w:rPr>
          <w:sz w:val="20"/>
        </w:rPr>
        <w:t xml:space="preserve"> disorienting and unpleasant</w:t>
      </w:r>
      <w:r w:rsidRPr="006E7E22">
        <w:rPr>
          <w:sz w:val="20"/>
        </w:rPr>
        <w:t>.  So be prepared and</w:t>
      </w:r>
      <w:r>
        <w:rPr>
          <w:sz w:val="20"/>
        </w:rPr>
        <w:t xml:space="preserve"> organized.  Even if your practice questions are not identical to the</w:t>
      </w:r>
      <w:r w:rsidRPr="006E7E22">
        <w:rPr>
          <w:sz w:val="20"/>
        </w:rPr>
        <w:t xml:space="preserve"> exam</w:t>
      </w:r>
      <w:r>
        <w:rPr>
          <w:sz w:val="20"/>
        </w:rPr>
        <w:t xml:space="preserve"> questions, the practice</w:t>
      </w:r>
      <w:r w:rsidRPr="006E7E22">
        <w:rPr>
          <w:sz w:val="20"/>
        </w:rPr>
        <w:t xml:space="preserve"> will still help.</w:t>
      </w:r>
    </w:p>
    <w:p w:rsidR="004D3821" w:rsidRPr="006E7E22" w:rsidRDefault="004D3821" w:rsidP="004D3821">
      <w:pPr>
        <w:pStyle w:val="BodyText"/>
        <w:rPr>
          <w:sz w:val="20"/>
        </w:rPr>
      </w:pPr>
    </w:p>
    <w:p w:rsidR="004D3821" w:rsidRPr="006E7E22" w:rsidRDefault="004D3821" w:rsidP="004D3821">
      <w:pPr>
        <w:pStyle w:val="BodyText"/>
        <w:rPr>
          <w:b/>
          <w:sz w:val="20"/>
        </w:rPr>
      </w:pPr>
      <w:r w:rsidRPr="006E7E22">
        <w:rPr>
          <w:b/>
          <w:sz w:val="20"/>
        </w:rPr>
        <w:t>STRUCTURE &amp; ORGANIZATION</w:t>
      </w:r>
    </w:p>
    <w:p w:rsidR="004D3821" w:rsidRPr="006E7E22" w:rsidRDefault="004D3821" w:rsidP="004D3821">
      <w:pPr>
        <w:pStyle w:val="BodyText"/>
        <w:rPr>
          <w:sz w:val="20"/>
        </w:rPr>
      </w:pPr>
      <w:r w:rsidRPr="006E7E22">
        <w:rPr>
          <w:sz w:val="20"/>
        </w:rPr>
        <w:t>The structure of time</w:t>
      </w:r>
      <w:r>
        <w:rPr>
          <w:sz w:val="20"/>
        </w:rPr>
        <w:t>d</w:t>
      </w:r>
      <w:r w:rsidRPr="006E7E22">
        <w:rPr>
          <w:sz w:val="20"/>
        </w:rPr>
        <w:t xml:space="preserve"> essay</w:t>
      </w:r>
      <w:r>
        <w:rPr>
          <w:sz w:val="20"/>
        </w:rPr>
        <w:t>s in this course is straightforward</w:t>
      </w:r>
      <w:r w:rsidRPr="006E7E22">
        <w:rPr>
          <w:sz w:val="20"/>
        </w:rPr>
        <w:t xml:space="preserve"> and may differ from other classes.  The essay should have TWO BASIC PARTS:</w:t>
      </w:r>
    </w:p>
    <w:p w:rsidR="004D3821" w:rsidRPr="006E7E22" w:rsidRDefault="004D3821" w:rsidP="004D3821">
      <w:pPr>
        <w:pStyle w:val="BodyText"/>
        <w:numPr>
          <w:ilvl w:val="0"/>
          <w:numId w:val="22"/>
        </w:numPr>
        <w:rPr>
          <w:sz w:val="20"/>
        </w:rPr>
      </w:pPr>
      <w:r w:rsidRPr="006E7E22">
        <w:rPr>
          <w:sz w:val="20"/>
        </w:rPr>
        <w:t>INTRODUCTION: The introduction should be a brief paragraph that LAYS OUT THE ARGUMENT for the entire essay.  It will state the big picture themes to be disc</w:t>
      </w:r>
      <w:r>
        <w:rPr>
          <w:sz w:val="20"/>
        </w:rPr>
        <w:t>ussed in detail within the subsequent</w:t>
      </w:r>
      <w:r w:rsidRPr="006E7E22">
        <w:rPr>
          <w:sz w:val="20"/>
        </w:rPr>
        <w:t xml:space="preserve"> paragraphs.  The intro should not repeat or reword the actual question(s)</w:t>
      </w:r>
      <w:proofErr w:type="gramStart"/>
      <w:r w:rsidRPr="006E7E22">
        <w:rPr>
          <w:sz w:val="20"/>
        </w:rPr>
        <w:t>,</w:t>
      </w:r>
      <w:proofErr w:type="gramEnd"/>
      <w:r w:rsidRPr="006E7E22">
        <w:rPr>
          <w:sz w:val="20"/>
        </w:rPr>
        <w:t xml:space="preserve"> this simply looks like you are wasting time because you have nothing of your own to say.   Therefore, make sure you are clear on what the essay is about and, in your own words, write in introduction.     </w:t>
      </w:r>
    </w:p>
    <w:p w:rsidR="004D3821" w:rsidRPr="006E7E22" w:rsidRDefault="004D3821" w:rsidP="004D3821">
      <w:pPr>
        <w:pStyle w:val="BodyText"/>
        <w:numPr>
          <w:ilvl w:val="0"/>
          <w:numId w:val="22"/>
        </w:numPr>
        <w:rPr>
          <w:sz w:val="20"/>
        </w:rPr>
      </w:pPr>
      <w:r w:rsidRPr="006E7E22">
        <w:rPr>
          <w:sz w:val="20"/>
        </w:rPr>
        <w:t>BODY PARAGRAPHS: Each para</w:t>
      </w:r>
      <w:r>
        <w:rPr>
          <w:sz w:val="20"/>
        </w:rPr>
        <w:t>graph following</w:t>
      </w:r>
      <w:r w:rsidRPr="006E7E22">
        <w:rPr>
          <w:sz w:val="20"/>
        </w:rPr>
        <w:t xml:space="preserve"> the intro should be indented</w:t>
      </w:r>
      <w:r>
        <w:rPr>
          <w:sz w:val="20"/>
        </w:rPr>
        <w:t>, to set it apart with a change of topic</w:t>
      </w:r>
      <w:r w:rsidRPr="006E7E22">
        <w:rPr>
          <w:sz w:val="20"/>
        </w:rPr>
        <w:t>.  Essays should not be one long run-on paragraph.  Neither should paragraphs be only two or three sentences long.  Body paragraphs should clearly lay out a major point in the beginning before elaborating and providing historical evidence and details to support that MAJOR POINT.  Do no</w:t>
      </w:r>
      <w:r>
        <w:rPr>
          <w:sz w:val="20"/>
        </w:rPr>
        <w:t>t worry in this class about having a specific</w:t>
      </w:r>
      <w:r w:rsidRPr="006E7E22">
        <w:rPr>
          <w:sz w:val="20"/>
        </w:rPr>
        <w:t xml:space="preserve"> number of body paragraphs.  Use enough to get the job done and cover all the major points.</w:t>
      </w:r>
    </w:p>
    <w:p w:rsidR="004D3821" w:rsidRPr="006E7E22" w:rsidRDefault="004D3821" w:rsidP="004D3821">
      <w:pPr>
        <w:pStyle w:val="BodyText"/>
        <w:rPr>
          <w:sz w:val="20"/>
        </w:rPr>
      </w:pPr>
    </w:p>
    <w:p w:rsidR="004D3821" w:rsidRPr="006E7E22" w:rsidRDefault="004D3821" w:rsidP="004D3821">
      <w:pPr>
        <w:pStyle w:val="BodyText"/>
        <w:rPr>
          <w:sz w:val="20"/>
        </w:rPr>
      </w:pPr>
      <w:r w:rsidRPr="006E7E22">
        <w:rPr>
          <w:sz w:val="20"/>
        </w:rPr>
        <w:t>If the structure is not clear before you start wr</w:t>
      </w:r>
      <w:r>
        <w:rPr>
          <w:sz w:val="20"/>
        </w:rPr>
        <w:t>iting, then don’t begin</w:t>
      </w:r>
      <w:r w:rsidRPr="006E7E22">
        <w:rPr>
          <w:sz w:val="20"/>
        </w:rPr>
        <w:t>.  For this reason, rough outlining (mentally or in writi</w:t>
      </w:r>
      <w:r>
        <w:rPr>
          <w:sz w:val="20"/>
        </w:rPr>
        <w:t>ng) may be helpful.  Do</w:t>
      </w:r>
      <w:r w:rsidRPr="006E7E22">
        <w:rPr>
          <w:sz w:val="20"/>
        </w:rPr>
        <w:t xml:space="preserve"> not worry</w:t>
      </w:r>
      <w:r>
        <w:rPr>
          <w:sz w:val="20"/>
        </w:rPr>
        <w:t xml:space="preserve"> in this course</w:t>
      </w:r>
      <w:r w:rsidRPr="006E7E22">
        <w:rPr>
          <w:sz w:val="20"/>
        </w:rPr>
        <w:t xml:space="preserve"> about adding a concluding paragraph</w:t>
      </w:r>
      <w:r>
        <w:rPr>
          <w:sz w:val="20"/>
        </w:rPr>
        <w:t xml:space="preserve"> for timed essays</w:t>
      </w:r>
      <w:r w:rsidRPr="006E7E22">
        <w:rPr>
          <w:sz w:val="20"/>
        </w:rPr>
        <w:t xml:space="preserve">.  CONCLUSIONS are not necessary and take away valuable </w:t>
      </w:r>
      <w:r>
        <w:rPr>
          <w:sz w:val="20"/>
        </w:rPr>
        <w:t>time for providing more evidence</w:t>
      </w:r>
      <w:r w:rsidRPr="006E7E22">
        <w:rPr>
          <w:sz w:val="20"/>
        </w:rPr>
        <w:t>.</w:t>
      </w:r>
      <w:r>
        <w:rPr>
          <w:sz w:val="20"/>
        </w:rPr>
        <w:t xml:space="preserve">  Focus on the INTRO (argument) and the BODY PARAGRAPHS (evidence).</w:t>
      </w:r>
      <w:r w:rsidRPr="006E7E22">
        <w:rPr>
          <w:sz w:val="20"/>
        </w:rPr>
        <w:t xml:space="preserve"> </w:t>
      </w:r>
    </w:p>
    <w:p w:rsidR="004D3821" w:rsidRPr="006E7E22" w:rsidRDefault="004D3821" w:rsidP="004D3821">
      <w:pPr>
        <w:pStyle w:val="BodyText"/>
        <w:rPr>
          <w:sz w:val="20"/>
        </w:rPr>
      </w:pPr>
    </w:p>
    <w:p w:rsidR="004D3821" w:rsidRPr="006E7E22" w:rsidRDefault="004D3821" w:rsidP="004D3821">
      <w:pPr>
        <w:pStyle w:val="BodyText"/>
        <w:rPr>
          <w:b/>
          <w:sz w:val="20"/>
        </w:rPr>
      </w:pPr>
      <w:r w:rsidRPr="006E7E22">
        <w:rPr>
          <w:b/>
          <w:sz w:val="20"/>
        </w:rPr>
        <w:t>LANGUAGE USE &amp; CONCISENESS</w:t>
      </w:r>
    </w:p>
    <w:p w:rsidR="004D3821" w:rsidRPr="006E7E22" w:rsidRDefault="004D3821" w:rsidP="004D3821">
      <w:pPr>
        <w:pStyle w:val="BodyText"/>
        <w:rPr>
          <w:sz w:val="20"/>
        </w:rPr>
      </w:pPr>
      <w:r w:rsidRPr="006E7E22">
        <w:rPr>
          <w:sz w:val="20"/>
        </w:rPr>
        <w:t>Essays should be written in formal English rather than slang or everyday speech.  Therefore, avoid using such words as “</w:t>
      </w:r>
      <w:proofErr w:type="spellStart"/>
      <w:r w:rsidRPr="006E7E22">
        <w:rPr>
          <w:sz w:val="20"/>
        </w:rPr>
        <w:t>cuz</w:t>
      </w:r>
      <w:proofErr w:type="spellEnd"/>
      <w:r w:rsidRPr="006E7E22">
        <w:rPr>
          <w:sz w:val="20"/>
        </w:rPr>
        <w:t>”, “</w:t>
      </w:r>
      <w:proofErr w:type="spellStart"/>
      <w:r w:rsidRPr="006E7E22">
        <w:rPr>
          <w:sz w:val="20"/>
        </w:rPr>
        <w:t>kinda</w:t>
      </w:r>
      <w:proofErr w:type="spellEnd"/>
      <w:r w:rsidRPr="006E7E22">
        <w:rPr>
          <w:sz w:val="20"/>
        </w:rPr>
        <w:t>”, “u”, “</w:t>
      </w:r>
      <w:proofErr w:type="spellStart"/>
      <w:r w:rsidRPr="006E7E22">
        <w:rPr>
          <w:sz w:val="20"/>
        </w:rPr>
        <w:t>shoulda</w:t>
      </w:r>
      <w:proofErr w:type="spellEnd"/>
      <w:r w:rsidRPr="006E7E22">
        <w:rPr>
          <w:sz w:val="20"/>
        </w:rPr>
        <w:t>”, “</w:t>
      </w:r>
      <w:proofErr w:type="spellStart"/>
      <w:r w:rsidRPr="006E7E22">
        <w:rPr>
          <w:sz w:val="20"/>
        </w:rPr>
        <w:t>gonna</w:t>
      </w:r>
      <w:proofErr w:type="spellEnd"/>
      <w:r w:rsidRPr="006E7E22">
        <w:rPr>
          <w:sz w:val="20"/>
        </w:rPr>
        <w:t>.”  Remember that you are not writing an e-mail or text message, so do not write as if you were.  Academic writing is not the same as everyday speech, so focus on being CONCISE and to the point.  Avoid using “I” as in “I think”, “I believe”, “I feel”, etc.  Your name will be on the exam book, so it’s already known who is doing the thinking, believ</w:t>
      </w:r>
      <w:r>
        <w:rPr>
          <w:sz w:val="20"/>
        </w:rPr>
        <w:t>ing, or feeling</w:t>
      </w:r>
      <w:r w:rsidRPr="006E7E22">
        <w:rPr>
          <w:sz w:val="20"/>
        </w:rPr>
        <w:t>.  This is both a matter of practical concern (using “I” wastes time and space) and a matter of</w:t>
      </w:r>
      <w:r>
        <w:rPr>
          <w:sz w:val="20"/>
        </w:rPr>
        <w:t xml:space="preserve"> good style.  Be </w:t>
      </w:r>
      <w:proofErr w:type="gramStart"/>
      <w:r>
        <w:rPr>
          <w:sz w:val="20"/>
        </w:rPr>
        <w:t>CONCISE</w:t>
      </w:r>
      <w:r w:rsidRPr="006E7E22">
        <w:rPr>
          <w:sz w:val="20"/>
        </w:rPr>
        <w:t>,</w:t>
      </w:r>
      <w:proofErr w:type="gramEnd"/>
      <w:r w:rsidRPr="006E7E22">
        <w:rPr>
          <w:sz w:val="20"/>
        </w:rPr>
        <w:t xml:space="preserve"> avoid empty words or phrases including “Basically”, “During this time”, “In general”, “It’s my understanding that”, “From what I’ve read in the textbook.”  Although a sentence such as “It’s my understanding, basically, that people during this time had many important ideas about things and</w:t>
      </w:r>
      <w:r>
        <w:rPr>
          <w:sz w:val="20"/>
        </w:rPr>
        <w:t xml:space="preserve"> other</w:t>
      </w:r>
      <w:r w:rsidRPr="006E7E22">
        <w:rPr>
          <w:sz w:val="20"/>
        </w:rPr>
        <w:t xml:space="preserve"> stuff” may be grammatically correct and take up lots of sp</w:t>
      </w:r>
      <w:r>
        <w:rPr>
          <w:sz w:val="20"/>
        </w:rPr>
        <w:t>ace, i</w:t>
      </w:r>
      <w:r w:rsidRPr="006E7E22">
        <w:rPr>
          <w:sz w:val="20"/>
        </w:rPr>
        <w:t>t ha</w:t>
      </w:r>
      <w:r>
        <w:rPr>
          <w:sz w:val="20"/>
        </w:rPr>
        <w:t>s NO CONTENT.  In fact, sentences filled with EMPTY LANGUAGE like this make it appear</w:t>
      </w:r>
      <w:r w:rsidRPr="006E7E22">
        <w:rPr>
          <w:sz w:val="20"/>
        </w:rPr>
        <w:t xml:space="preserve"> that you have nothing to say.  Finally, proper names of people, places, and things should be spelled correctly.  OPEN NOTES leave </w:t>
      </w:r>
      <w:r>
        <w:rPr>
          <w:sz w:val="20"/>
        </w:rPr>
        <w:t>no excuses for misspelling words</w:t>
      </w:r>
      <w:r w:rsidRPr="006E7E22">
        <w:rPr>
          <w:sz w:val="20"/>
        </w:rPr>
        <w:t xml:space="preserve"> such as</w:t>
      </w:r>
      <w:r>
        <w:rPr>
          <w:sz w:val="20"/>
        </w:rPr>
        <w:t xml:space="preserve"> Aristotelian, Napoleon,</w:t>
      </w:r>
      <w:r w:rsidRPr="006E7E22">
        <w:rPr>
          <w:sz w:val="20"/>
        </w:rPr>
        <w:t xml:space="preserve"> </w:t>
      </w:r>
      <w:smartTag w:uri="urn:schemas-microsoft-com:office:smarttags" w:element="City">
        <w:smartTag w:uri="urn:schemas-microsoft-com:office:smarttags" w:element="place">
          <w:r w:rsidRPr="006E7E22">
            <w:rPr>
              <w:sz w:val="20"/>
            </w:rPr>
            <w:t>Bismarck</w:t>
          </w:r>
        </w:smartTag>
      </w:smartTag>
      <w:r w:rsidRPr="006E7E22">
        <w:rPr>
          <w:sz w:val="20"/>
        </w:rPr>
        <w:t xml:space="preserve">, Umayyad, or Copernicus.  </w:t>
      </w:r>
    </w:p>
    <w:p w:rsidR="004D3821" w:rsidRPr="006E7E22" w:rsidRDefault="004D3821" w:rsidP="004D3821">
      <w:pPr>
        <w:pStyle w:val="BodyText"/>
        <w:rPr>
          <w:sz w:val="20"/>
        </w:rPr>
      </w:pPr>
    </w:p>
    <w:p w:rsidR="004D3821" w:rsidRPr="006E7E22" w:rsidRDefault="004D3821" w:rsidP="004D3821">
      <w:pPr>
        <w:pStyle w:val="BodyText"/>
        <w:rPr>
          <w:b/>
          <w:sz w:val="20"/>
        </w:rPr>
      </w:pPr>
      <w:r w:rsidRPr="006E7E22">
        <w:rPr>
          <w:b/>
          <w:sz w:val="20"/>
        </w:rPr>
        <w:t>FOLLOW UP &amp; IMPROVEMENT</w:t>
      </w:r>
    </w:p>
    <w:p w:rsidR="004D3821" w:rsidRPr="006E7E22" w:rsidRDefault="004D3821" w:rsidP="004D3821">
      <w:pPr>
        <w:pStyle w:val="BodyText"/>
        <w:rPr>
          <w:sz w:val="20"/>
        </w:rPr>
      </w:pPr>
      <w:r w:rsidRPr="006E7E22">
        <w:rPr>
          <w:sz w:val="20"/>
        </w:rPr>
        <w:t>Once you have writt</w:t>
      </w:r>
      <w:r>
        <w:rPr>
          <w:sz w:val="20"/>
        </w:rPr>
        <w:t>en your first exam, it will take up to</w:t>
      </w:r>
      <w:r w:rsidRPr="006E7E22">
        <w:rPr>
          <w:sz w:val="20"/>
        </w:rPr>
        <w:t xml:space="preserve"> two weeks to get it back.  Try not to give in to temptation during that time by abandoning your good study habits.  When you finally get the exam back, be sure to </w:t>
      </w:r>
      <w:r>
        <w:rPr>
          <w:sz w:val="20"/>
        </w:rPr>
        <w:t>talk about your performance with the</w:t>
      </w:r>
      <w:r w:rsidRPr="006E7E22">
        <w:rPr>
          <w:sz w:val="20"/>
        </w:rPr>
        <w:t xml:space="preserve"> instructor.  This is especially true if you do worse than you expected</w:t>
      </w:r>
      <w:r>
        <w:rPr>
          <w:sz w:val="20"/>
        </w:rPr>
        <w:t xml:space="preserve"> or do not understand the evaluation.  Getting upset is natural</w:t>
      </w:r>
      <w:r w:rsidRPr="006E7E22">
        <w:rPr>
          <w:sz w:val="20"/>
        </w:rPr>
        <w:t xml:space="preserve">, but </w:t>
      </w:r>
      <w:r w:rsidRPr="00E01B9D">
        <w:rPr>
          <w:i/>
          <w:sz w:val="20"/>
        </w:rPr>
        <w:t>staying</w:t>
      </w:r>
      <w:r w:rsidRPr="006E7E22">
        <w:rPr>
          <w:sz w:val="20"/>
        </w:rPr>
        <w:t xml:space="preserve"> upset and </w:t>
      </w:r>
      <w:r w:rsidRPr="00E01B9D">
        <w:rPr>
          <w:i/>
          <w:sz w:val="20"/>
        </w:rPr>
        <w:t>blaming</w:t>
      </w:r>
      <w:r w:rsidRPr="006E7E22">
        <w:rPr>
          <w:sz w:val="20"/>
        </w:rPr>
        <w:t xml:space="preserve"> external factors (e.g., the instructor, the test, the time limit, etc.) for poor performance will never lead to</w:t>
      </w:r>
      <w:r>
        <w:rPr>
          <w:sz w:val="20"/>
        </w:rPr>
        <w:t xml:space="preserve"> improvement</w:t>
      </w:r>
      <w:r w:rsidRPr="006E7E22">
        <w:rPr>
          <w:sz w:val="20"/>
        </w:rPr>
        <w:t>.</w:t>
      </w:r>
    </w:p>
    <w:p w:rsidR="004D3821" w:rsidRPr="006E7E22" w:rsidRDefault="004D3821" w:rsidP="004D3821">
      <w:pPr>
        <w:pStyle w:val="BodyText"/>
        <w:rPr>
          <w:sz w:val="20"/>
        </w:rPr>
      </w:pPr>
    </w:p>
    <w:p w:rsidR="004D3821" w:rsidRPr="007F7864" w:rsidRDefault="004D3821" w:rsidP="004D3821">
      <w:pPr>
        <w:pStyle w:val="NormalWeb"/>
        <w:shd w:val="clear" w:color="auto" w:fill="FFFFFF"/>
        <w:rPr>
          <w:color w:val="000000"/>
          <w:sz w:val="20"/>
          <w:szCs w:val="20"/>
        </w:rPr>
      </w:pPr>
      <w:r w:rsidRPr="00572863">
        <w:rPr>
          <w:sz w:val="20"/>
          <w:szCs w:val="20"/>
        </w:rPr>
        <w:t xml:space="preserve">If this all sounds difficult (and even a bit overwhelming), then realize that you are not alone.  Nevertheless, anyone can improve via focused preparation, frequent reviewing, lots of practice, and asking questions.  Students who do not do these things </w:t>
      </w:r>
      <w:r>
        <w:rPr>
          <w:sz w:val="20"/>
          <w:szCs w:val="20"/>
        </w:rPr>
        <w:t>(or fall back on</w:t>
      </w:r>
      <w:r w:rsidRPr="00572863">
        <w:rPr>
          <w:sz w:val="20"/>
          <w:szCs w:val="20"/>
        </w:rPr>
        <w:t xml:space="preserve"> excuses rather than accept</w:t>
      </w:r>
      <w:r>
        <w:rPr>
          <w:sz w:val="20"/>
          <w:szCs w:val="20"/>
        </w:rPr>
        <w:t>ing responsibility</w:t>
      </w:r>
      <w:r w:rsidRPr="00572863">
        <w:rPr>
          <w:sz w:val="20"/>
          <w:szCs w:val="20"/>
        </w:rPr>
        <w:t xml:space="preserve"> for their performance) are missing out on one of the key lessons of learning</w:t>
      </w:r>
      <w:r>
        <w:rPr>
          <w:sz w:val="20"/>
          <w:szCs w:val="20"/>
        </w:rPr>
        <w:t xml:space="preserve"> (or life)</w:t>
      </w:r>
      <w:r w:rsidRPr="00572863">
        <w:rPr>
          <w:sz w:val="20"/>
          <w:szCs w:val="20"/>
        </w:rPr>
        <w:t>: “</w:t>
      </w:r>
      <w:r w:rsidRPr="00572863">
        <w:rPr>
          <w:color w:val="000000"/>
          <w:sz w:val="20"/>
          <w:szCs w:val="20"/>
        </w:rPr>
        <w:t>You become strong by defying defeat and by turning loss into gain and failure t</w:t>
      </w:r>
      <w:r>
        <w:rPr>
          <w:color w:val="000000"/>
          <w:sz w:val="20"/>
          <w:szCs w:val="20"/>
        </w:rPr>
        <w:t>o success.” [Napoleon Bonaparte]</w:t>
      </w:r>
    </w:p>
    <w:p w:rsidR="004D3821" w:rsidRPr="006E7E22" w:rsidRDefault="004D3821" w:rsidP="004D3821">
      <w:pPr>
        <w:pStyle w:val="BodyText"/>
        <w:rPr>
          <w:sz w:val="20"/>
        </w:rPr>
      </w:pPr>
    </w:p>
    <w:p w:rsidR="004D3821" w:rsidRPr="006E7E22" w:rsidRDefault="004D3821" w:rsidP="004D3821">
      <w:pPr>
        <w:pStyle w:val="BodyText"/>
        <w:rPr>
          <w:b/>
          <w:sz w:val="20"/>
        </w:rPr>
      </w:pPr>
      <w:r w:rsidRPr="006E7E22">
        <w:rPr>
          <w:sz w:val="20"/>
        </w:rPr>
        <w:t xml:space="preserve">  </w:t>
      </w:r>
    </w:p>
    <w:p w:rsidR="000E6A85" w:rsidRPr="001050FB" w:rsidRDefault="000E6A85" w:rsidP="001050FB">
      <w:pPr>
        <w:rPr>
          <w:szCs w:val="24"/>
        </w:rPr>
      </w:pPr>
    </w:p>
    <w:sectPr w:rsidR="000E6A85" w:rsidRPr="001050FB" w:rsidSect="00B042F5">
      <w:pgSz w:w="12240" w:h="15840"/>
      <w:pgMar w:top="1152" w:right="1152" w:bottom="1152"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110409"/>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AA38CCBE"/>
    <w:lvl w:ilvl="0">
      <w:start w:val="1"/>
      <w:numFmt w:val="upperRoman"/>
      <w:lvlText w:val="%1."/>
      <w:lvlJc w:val="left"/>
      <w:pPr>
        <w:tabs>
          <w:tab w:val="num" w:pos="1120"/>
        </w:tabs>
        <w:ind w:left="1120" w:hanging="400"/>
      </w:pPr>
      <w:rPr>
        <w:rFonts w:ascii="Times New Roman" w:eastAsia="Times New Roman" w:hAnsi="Times New Roman" w:cs="Times New Roman"/>
      </w:rPr>
    </w:lvl>
  </w:abstractNum>
  <w:abstractNum w:abstractNumId="2">
    <w:nsid w:val="00000003"/>
    <w:multiLevelType w:val="singleLevel"/>
    <w:tmpl w:val="00000000"/>
    <w:lvl w:ilvl="0">
      <w:start w:val="1"/>
      <w:numFmt w:val="decimal"/>
      <w:lvlText w:val="%1)"/>
      <w:lvlJc w:val="left"/>
      <w:pPr>
        <w:tabs>
          <w:tab w:val="num" w:pos="1080"/>
        </w:tabs>
        <w:ind w:left="1080" w:hanging="360"/>
      </w:pPr>
      <w:rPr>
        <w:rFonts w:hint="default"/>
      </w:rPr>
    </w:lvl>
  </w:abstractNum>
  <w:abstractNum w:abstractNumId="3">
    <w:nsid w:val="00000004"/>
    <w:multiLevelType w:val="singleLevel"/>
    <w:tmpl w:val="00000000"/>
    <w:lvl w:ilvl="0">
      <w:start w:val="1"/>
      <w:numFmt w:val="decimal"/>
      <w:lvlText w:val="%1)"/>
      <w:lvlJc w:val="left"/>
      <w:pPr>
        <w:tabs>
          <w:tab w:val="num" w:pos="1080"/>
        </w:tabs>
        <w:ind w:left="1080" w:hanging="360"/>
      </w:pPr>
      <w:rPr>
        <w:rFonts w:hint="default"/>
      </w:rPr>
    </w:lvl>
  </w:abstractNum>
  <w:abstractNum w:abstractNumId="4">
    <w:nsid w:val="072B3231"/>
    <w:multiLevelType w:val="hybridMultilevel"/>
    <w:tmpl w:val="61289758"/>
    <w:lvl w:ilvl="0" w:tplc="48CE803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9633EE5"/>
    <w:multiLevelType w:val="hybridMultilevel"/>
    <w:tmpl w:val="C8C82A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5924D5"/>
    <w:multiLevelType w:val="hybridMultilevel"/>
    <w:tmpl w:val="DF1268CC"/>
    <w:lvl w:ilvl="0" w:tplc="A34875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92E7992"/>
    <w:multiLevelType w:val="hybridMultilevel"/>
    <w:tmpl w:val="B7B638FA"/>
    <w:lvl w:ilvl="0" w:tplc="E71E1DB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7306C0"/>
    <w:multiLevelType w:val="hybridMultilevel"/>
    <w:tmpl w:val="A1D8825A"/>
    <w:lvl w:ilvl="0" w:tplc="317EFFD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62C0771"/>
    <w:multiLevelType w:val="hybridMultilevel"/>
    <w:tmpl w:val="F1CA58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61124F"/>
    <w:multiLevelType w:val="hybridMultilevel"/>
    <w:tmpl w:val="0F6CF49E"/>
    <w:lvl w:ilvl="0" w:tplc="A59C0598">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07A127E"/>
    <w:multiLevelType w:val="multilevel"/>
    <w:tmpl w:val="0F6CF49E"/>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606E376E"/>
    <w:multiLevelType w:val="hybridMultilevel"/>
    <w:tmpl w:val="ADE23090"/>
    <w:lvl w:ilvl="0" w:tplc="342ABED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3075D9C"/>
    <w:multiLevelType w:val="hybridMultilevel"/>
    <w:tmpl w:val="18141DBE"/>
    <w:lvl w:ilvl="0" w:tplc="74FEA186">
      <w:start w:val="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FE45235"/>
    <w:multiLevelType w:val="hybridMultilevel"/>
    <w:tmpl w:val="D9F659C2"/>
    <w:lvl w:ilvl="0" w:tplc="AC441E6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04441B3"/>
    <w:multiLevelType w:val="hybridMultilevel"/>
    <w:tmpl w:val="7CF4109A"/>
    <w:lvl w:ilvl="0" w:tplc="D662280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1"/>
  </w:num>
  <w:num w:numId="8">
    <w:abstractNumId w:val="2"/>
  </w:num>
  <w:num w:numId="9">
    <w:abstractNumId w:val="3"/>
  </w:num>
  <w:num w:numId="10">
    <w:abstractNumId w:val="0"/>
  </w:num>
  <w:num w:numId="11">
    <w:abstractNumId w:val="6"/>
  </w:num>
  <w:num w:numId="12">
    <w:abstractNumId w:val="13"/>
  </w:num>
  <w:num w:numId="13">
    <w:abstractNumId w:val="12"/>
  </w:num>
  <w:num w:numId="14">
    <w:abstractNumId w:val="7"/>
  </w:num>
  <w:num w:numId="15">
    <w:abstractNumId w:val="8"/>
  </w:num>
  <w:num w:numId="16">
    <w:abstractNumId w:val="14"/>
  </w:num>
  <w:num w:numId="17">
    <w:abstractNumId w:val="15"/>
  </w:num>
  <w:num w:numId="18">
    <w:abstractNumId w:val="10"/>
  </w:num>
  <w:num w:numId="19">
    <w:abstractNumId w:val="4"/>
  </w:num>
  <w:num w:numId="20">
    <w:abstractNumId w:val="11"/>
  </w:num>
  <w:num w:numId="21">
    <w:abstractNumId w:val="9"/>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0E6A85"/>
    <w:rsid w:val="000A4B42"/>
    <w:rsid w:val="000E6A85"/>
    <w:rsid w:val="00104BCE"/>
    <w:rsid w:val="001050FB"/>
    <w:rsid w:val="001206DC"/>
    <w:rsid w:val="001927BD"/>
    <w:rsid w:val="002C2B54"/>
    <w:rsid w:val="003A4AB2"/>
    <w:rsid w:val="004471C1"/>
    <w:rsid w:val="004D3821"/>
    <w:rsid w:val="004E6987"/>
    <w:rsid w:val="005B6617"/>
    <w:rsid w:val="005E1FAC"/>
    <w:rsid w:val="006B3FED"/>
    <w:rsid w:val="006C25BA"/>
    <w:rsid w:val="006C37D2"/>
    <w:rsid w:val="008150D5"/>
    <w:rsid w:val="00847D22"/>
    <w:rsid w:val="00854EC9"/>
    <w:rsid w:val="00890D42"/>
    <w:rsid w:val="008B597B"/>
    <w:rsid w:val="008F51CA"/>
    <w:rsid w:val="00921915"/>
    <w:rsid w:val="00961591"/>
    <w:rsid w:val="00964A31"/>
    <w:rsid w:val="00A10DF2"/>
    <w:rsid w:val="00B042F5"/>
    <w:rsid w:val="00B3623E"/>
    <w:rsid w:val="00B437D3"/>
    <w:rsid w:val="00BA29FC"/>
    <w:rsid w:val="00BD659B"/>
    <w:rsid w:val="00D220E5"/>
    <w:rsid w:val="00F03D53"/>
    <w:rsid w:val="00F17495"/>
    <w:rsid w:val="00F56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91"/>
    <w:rPr>
      <w:sz w:val="24"/>
    </w:rPr>
  </w:style>
  <w:style w:type="paragraph" w:styleId="Heading1">
    <w:name w:val="heading 1"/>
    <w:basedOn w:val="Normal"/>
    <w:next w:val="Normal"/>
    <w:qFormat/>
    <w:rsid w:val="00961591"/>
    <w:pPr>
      <w:keepNext/>
      <w:jc w:val="center"/>
      <w:outlineLvl w:val="0"/>
    </w:pPr>
    <w:rPr>
      <w:b/>
      <w:sz w:val="28"/>
    </w:rPr>
  </w:style>
  <w:style w:type="paragraph" w:styleId="Heading2">
    <w:name w:val="heading 2"/>
    <w:basedOn w:val="Normal"/>
    <w:next w:val="Normal"/>
    <w:qFormat/>
    <w:rsid w:val="00961591"/>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1591"/>
    <w:rPr>
      <w:sz w:val="32"/>
    </w:rPr>
  </w:style>
  <w:style w:type="paragraph" w:styleId="Title">
    <w:name w:val="Title"/>
    <w:basedOn w:val="Normal"/>
    <w:qFormat/>
    <w:rsid w:val="00961591"/>
    <w:pPr>
      <w:jc w:val="center"/>
    </w:pPr>
    <w:rPr>
      <w:b/>
      <w:sz w:val="32"/>
    </w:rPr>
  </w:style>
  <w:style w:type="paragraph" w:styleId="BodyText2">
    <w:name w:val="Body Text 2"/>
    <w:basedOn w:val="Normal"/>
    <w:rsid w:val="00961591"/>
    <w:rPr>
      <w:sz w:val="28"/>
    </w:rPr>
  </w:style>
  <w:style w:type="character" w:styleId="Hyperlink">
    <w:name w:val="Hyperlink"/>
    <w:basedOn w:val="DefaultParagraphFont"/>
    <w:rsid w:val="00847D22"/>
    <w:rPr>
      <w:color w:val="0000FF"/>
      <w:u w:val="single"/>
    </w:rPr>
  </w:style>
  <w:style w:type="paragraph" w:styleId="NormalWeb">
    <w:name w:val="Normal (Web)"/>
    <w:basedOn w:val="Normal"/>
    <w:rsid w:val="004D3821"/>
    <w:pPr>
      <w:spacing w:before="100" w:beforeAutospacing="1" w:after="100" w:afterAutospacing="1"/>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2153</Words>
  <Characters>10981</Characters>
  <Application>Microsoft Office Word</Application>
  <DocSecurity>4</DocSecurity>
  <Lines>91</Lines>
  <Paragraphs>26</Paragraphs>
  <ScaleCrop>false</ScaleCrop>
  <HeadingPairs>
    <vt:vector size="2" baseType="variant">
      <vt:variant>
        <vt:lpstr>Title</vt:lpstr>
      </vt:variant>
      <vt:variant>
        <vt:i4>1</vt:i4>
      </vt:variant>
    </vt:vector>
  </HeadingPairs>
  <TitlesOfParts>
    <vt:vector size="1" baseType="lpstr">
      <vt:lpstr>Physics Before Einstein:</vt:lpstr>
    </vt:vector>
  </TitlesOfParts>
  <Company>College Community Schools</Company>
  <LinksUpToDate>false</LinksUpToDate>
  <CharactersWithSpaces>13108</CharactersWithSpaces>
  <SharedDoc>false</SharedDoc>
  <HLinks>
    <vt:vector size="6" baseType="variant">
      <vt:variant>
        <vt:i4>8126517</vt:i4>
      </vt:variant>
      <vt:variant>
        <vt:i4>0</vt:i4>
      </vt:variant>
      <vt:variant>
        <vt:i4>0</vt:i4>
      </vt:variant>
      <vt:variant>
        <vt:i4>5</vt:i4>
      </vt:variant>
      <vt:variant>
        <vt:lpwstr>http://www.kirkwood.cc.ia.us/learningservices/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Before Einstein:</dc:title>
  <dc:subject/>
  <dc:creator>College</dc:creator>
  <cp:keywords/>
  <cp:lastModifiedBy>K0002953</cp:lastModifiedBy>
  <cp:revision>2</cp:revision>
  <cp:lastPrinted>2009-10-01T13:36:00Z</cp:lastPrinted>
  <dcterms:created xsi:type="dcterms:W3CDTF">2011-07-21T14:05:00Z</dcterms:created>
  <dcterms:modified xsi:type="dcterms:W3CDTF">2011-07-21T14:05:00Z</dcterms:modified>
</cp:coreProperties>
</file>