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48" w:rsidRPr="00471EC2" w:rsidRDefault="0031488F" w:rsidP="00C53D48">
      <w:pPr>
        <w:pStyle w:val="Title"/>
        <w:rPr>
          <w:sz w:val="28"/>
          <w:szCs w:val="28"/>
        </w:rPr>
      </w:pPr>
      <w:r>
        <w:rPr>
          <w:sz w:val="28"/>
          <w:szCs w:val="28"/>
        </w:rPr>
        <w:t>Studying for</w:t>
      </w:r>
      <w:r w:rsidR="00C53D48" w:rsidRPr="00471EC2">
        <w:rPr>
          <w:sz w:val="28"/>
          <w:szCs w:val="28"/>
        </w:rPr>
        <w:t xml:space="preserve"> Exam</w:t>
      </w:r>
      <w:r>
        <w:rPr>
          <w:sz w:val="28"/>
          <w:szCs w:val="28"/>
        </w:rPr>
        <w:t xml:space="preserve"> Two</w:t>
      </w:r>
      <w:r w:rsidR="00C53D48" w:rsidRPr="00471EC2">
        <w:rPr>
          <w:sz w:val="28"/>
          <w:szCs w:val="28"/>
        </w:rPr>
        <w:t xml:space="preserve">: </w:t>
      </w:r>
    </w:p>
    <w:p w:rsidR="00C53D48" w:rsidRPr="00471EC2" w:rsidRDefault="004866C6" w:rsidP="00C53D48">
      <w:pPr>
        <w:pStyle w:val="Title"/>
        <w:rPr>
          <w:sz w:val="28"/>
          <w:szCs w:val="28"/>
        </w:rPr>
      </w:pPr>
      <w:r>
        <w:rPr>
          <w:sz w:val="28"/>
          <w:szCs w:val="28"/>
        </w:rPr>
        <w:t>Newtonian Science</w:t>
      </w:r>
      <w:r w:rsidR="00C53D48" w:rsidRPr="00471EC2">
        <w:rPr>
          <w:sz w:val="28"/>
          <w:szCs w:val="28"/>
        </w:rPr>
        <w:t>,</w:t>
      </w:r>
      <w:r>
        <w:rPr>
          <w:sz w:val="28"/>
          <w:szCs w:val="28"/>
        </w:rPr>
        <w:t xml:space="preserve"> the Enlightenment, &amp; Evolution (ca. 1660s</w:t>
      </w:r>
      <w:r w:rsidR="00C53D48">
        <w:rPr>
          <w:sz w:val="28"/>
          <w:szCs w:val="28"/>
        </w:rPr>
        <w:t>-188</w:t>
      </w:r>
      <w:r w:rsidR="00C53D48" w:rsidRPr="00471EC2">
        <w:rPr>
          <w:sz w:val="28"/>
          <w:szCs w:val="28"/>
        </w:rPr>
        <w:t>0s)</w:t>
      </w:r>
    </w:p>
    <w:p w:rsidR="00C53D48" w:rsidRPr="00471EC2" w:rsidRDefault="00C53D48" w:rsidP="00C53D48">
      <w:pPr>
        <w:jc w:val="center"/>
        <w:rPr>
          <w:b/>
          <w:szCs w:val="24"/>
        </w:rPr>
      </w:pPr>
    </w:p>
    <w:p w:rsidR="00C53D48" w:rsidRPr="00471EC2" w:rsidRDefault="00C53D48" w:rsidP="00C53D48">
      <w:pPr>
        <w:numPr>
          <w:ilvl w:val="0"/>
          <w:numId w:val="1"/>
        </w:numPr>
        <w:rPr>
          <w:b/>
          <w:szCs w:val="24"/>
        </w:rPr>
      </w:pPr>
      <w:r w:rsidRPr="00471EC2">
        <w:rPr>
          <w:b/>
          <w:szCs w:val="24"/>
        </w:rPr>
        <w:t xml:space="preserve">How to study? </w:t>
      </w:r>
      <w:r w:rsidRPr="00471EC2">
        <w:rPr>
          <w:b/>
          <w:szCs w:val="24"/>
        </w:rPr>
        <w:sym w:font="Wingdings" w:char="F0E0"/>
      </w:r>
      <w:r w:rsidRPr="00471EC2">
        <w:rPr>
          <w:b/>
          <w:szCs w:val="24"/>
        </w:rPr>
        <w:t xml:space="preserve"> see the syllabus or talk to me</w:t>
      </w:r>
    </w:p>
    <w:p w:rsidR="00C53D48" w:rsidRPr="00471EC2" w:rsidRDefault="00C53D48" w:rsidP="00C53D48">
      <w:pPr>
        <w:numPr>
          <w:ilvl w:val="0"/>
          <w:numId w:val="1"/>
        </w:numPr>
        <w:rPr>
          <w:b/>
          <w:szCs w:val="24"/>
        </w:rPr>
      </w:pPr>
      <w:r w:rsidRPr="00471EC2">
        <w:rPr>
          <w:b/>
          <w:szCs w:val="24"/>
        </w:rPr>
        <w:t xml:space="preserve">What to study? </w:t>
      </w:r>
      <w:r w:rsidRPr="00471EC2">
        <w:rPr>
          <w:b/>
          <w:szCs w:val="24"/>
        </w:rPr>
        <w:sym w:font="Wingdings" w:char="F0E0"/>
      </w:r>
      <w:r w:rsidRPr="00471EC2">
        <w:rPr>
          <w:b/>
          <w:szCs w:val="24"/>
        </w:rPr>
        <w:t xml:space="preserve"> see below for textbook readings [remember website readings, study guides, &amp; in-class handouts too]</w:t>
      </w:r>
    </w:p>
    <w:p w:rsidR="00C53D48" w:rsidRPr="00471EC2" w:rsidRDefault="00C53D48" w:rsidP="00C53D48">
      <w:pPr>
        <w:rPr>
          <w:b/>
          <w:szCs w:val="24"/>
        </w:rPr>
      </w:pPr>
    </w:p>
    <w:p w:rsidR="00C53D48" w:rsidRPr="00471EC2" w:rsidRDefault="00C53D48" w:rsidP="00C53D48">
      <w:pPr>
        <w:pStyle w:val="BodyText"/>
        <w:rPr>
          <w:sz w:val="22"/>
          <w:szCs w:val="22"/>
        </w:rPr>
      </w:pPr>
      <w:r w:rsidRPr="00471EC2">
        <w:rPr>
          <w:sz w:val="22"/>
          <w:szCs w:val="22"/>
        </w:rPr>
        <w:t xml:space="preserve">Think about the </w:t>
      </w:r>
      <w:r w:rsidRPr="00471EC2">
        <w:rPr>
          <w:b/>
          <w:sz w:val="22"/>
          <w:szCs w:val="22"/>
        </w:rPr>
        <w:t>broad themes</w:t>
      </w:r>
      <w:r w:rsidRPr="00471EC2">
        <w:rPr>
          <w:sz w:val="22"/>
          <w:szCs w:val="22"/>
        </w:rPr>
        <w:t xml:space="preserve"> of each chapter &amp; section.  How does the material presented </w:t>
      </w:r>
      <w:r w:rsidRPr="00471EC2">
        <w:rPr>
          <w:b/>
          <w:sz w:val="22"/>
          <w:szCs w:val="22"/>
        </w:rPr>
        <w:t>illustrate</w:t>
      </w:r>
      <w:r w:rsidRPr="00471EC2">
        <w:rPr>
          <w:sz w:val="22"/>
          <w:szCs w:val="22"/>
        </w:rPr>
        <w:t xml:space="preserve"> these broad themes?   </w:t>
      </w:r>
      <w:r w:rsidRPr="00471EC2">
        <w:rPr>
          <w:b/>
          <w:sz w:val="22"/>
          <w:szCs w:val="22"/>
        </w:rPr>
        <w:t>Re-read</w:t>
      </w:r>
      <w:r w:rsidRPr="00471EC2">
        <w:rPr>
          <w:sz w:val="22"/>
          <w:szCs w:val="22"/>
        </w:rPr>
        <w:t xml:space="preserve"> the </w:t>
      </w:r>
      <w:r w:rsidRPr="00471EC2">
        <w:rPr>
          <w:b/>
          <w:sz w:val="22"/>
          <w:szCs w:val="22"/>
        </w:rPr>
        <w:t>handouts</w:t>
      </w:r>
      <w:r w:rsidRPr="00471EC2">
        <w:rPr>
          <w:sz w:val="22"/>
          <w:szCs w:val="22"/>
        </w:rPr>
        <w:t xml:space="preserve"> and the </w:t>
      </w:r>
      <w:r w:rsidRPr="00471EC2">
        <w:rPr>
          <w:b/>
          <w:sz w:val="22"/>
          <w:szCs w:val="22"/>
        </w:rPr>
        <w:t>introductions</w:t>
      </w:r>
      <w:r w:rsidRPr="00471EC2">
        <w:rPr>
          <w:sz w:val="22"/>
          <w:szCs w:val="22"/>
        </w:rPr>
        <w:t xml:space="preserve"> to each chapter assigned.  Most importantly, think about how the material fits into a broader st</w:t>
      </w:r>
      <w:r w:rsidR="004866C6">
        <w:rPr>
          <w:sz w:val="22"/>
          <w:szCs w:val="22"/>
        </w:rPr>
        <w:t>ory of scientific change from the time of Newton (1642-1727) to the time of Darwin (1809-1882) &amp; the debates over the</w:t>
      </w:r>
      <w:r w:rsidRPr="00471EC2">
        <w:rPr>
          <w:sz w:val="22"/>
          <w:szCs w:val="22"/>
        </w:rPr>
        <w:t xml:space="preserve"> </w:t>
      </w:r>
      <w:r w:rsidRPr="00471EC2">
        <w:rPr>
          <w:i/>
          <w:sz w:val="22"/>
          <w:szCs w:val="22"/>
        </w:rPr>
        <w:t>Origin of Species</w:t>
      </w:r>
      <w:r w:rsidRPr="00471EC2">
        <w:rPr>
          <w:sz w:val="22"/>
          <w:szCs w:val="22"/>
        </w:rPr>
        <w:t xml:space="preserve"> (1859).  See how the </w:t>
      </w:r>
      <w:r w:rsidRPr="00471EC2">
        <w:rPr>
          <w:b/>
          <w:sz w:val="22"/>
          <w:szCs w:val="22"/>
        </w:rPr>
        <w:t>specific evidence</w:t>
      </w:r>
      <w:r w:rsidRPr="00471EC2">
        <w:rPr>
          <w:sz w:val="22"/>
          <w:szCs w:val="22"/>
        </w:rPr>
        <w:t xml:space="preserve"> fits into the </w:t>
      </w:r>
      <w:r w:rsidRPr="00471EC2">
        <w:rPr>
          <w:b/>
          <w:sz w:val="22"/>
          <w:szCs w:val="22"/>
        </w:rPr>
        <w:t>bigger picture</w:t>
      </w:r>
      <w:r w:rsidRPr="00471EC2">
        <w:rPr>
          <w:sz w:val="22"/>
          <w:szCs w:val="22"/>
        </w:rPr>
        <w:t xml:space="preserve">.  Remember that your readings are NOT just </w:t>
      </w:r>
      <w:proofErr w:type="gramStart"/>
      <w:r w:rsidRPr="00471EC2">
        <w:rPr>
          <w:sz w:val="22"/>
          <w:szCs w:val="22"/>
        </w:rPr>
        <w:t>facts,</w:t>
      </w:r>
      <w:proofErr w:type="gramEnd"/>
      <w:r w:rsidRPr="00471EC2">
        <w:rPr>
          <w:sz w:val="22"/>
          <w:szCs w:val="22"/>
        </w:rPr>
        <w:t xml:space="preserve"> they are a selective INTERPRETATION comprising a larger historical argument.  This is the model to use for writing good essays.</w:t>
      </w:r>
    </w:p>
    <w:p w:rsidR="00C53D48" w:rsidRPr="00471EC2" w:rsidRDefault="00C53D48" w:rsidP="00C53D48">
      <w:pPr>
        <w:rPr>
          <w:b/>
          <w:szCs w:val="24"/>
        </w:rPr>
      </w:pPr>
    </w:p>
    <w:p w:rsidR="00C53D48" w:rsidRPr="00471EC2" w:rsidRDefault="00C53D48" w:rsidP="00C53D48">
      <w:pPr>
        <w:pStyle w:val="Heading2"/>
        <w:rPr>
          <w:szCs w:val="28"/>
        </w:rPr>
      </w:pPr>
      <w:r>
        <w:rPr>
          <w:szCs w:val="28"/>
        </w:rPr>
        <w:t xml:space="preserve">Between Newton &amp; Darwin: </w:t>
      </w:r>
      <w:r w:rsidRPr="00471EC2">
        <w:rPr>
          <w:szCs w:val="28"/>
        </w:rPr>
        <w:t>Enligh</w:t>
      </w:r>
      <w:r w:rsidR="006B7609">
        <w:rPr>
          <w:szCs w:val="28"/>
        </w:rPr>
        <w:t>tenment &amp; Enlightenment Science</w:t>
      </w:r>
    </w:p>
    <w:p w:rsidR="00C53D48" w:rsidRPr="006B7609" w:rsidRDefault="006B7609" w:rsidP="006B7609">
      <w:pPr>
        <w:pStyle w:val="ListParagraph"/>
        <w:numPr>
          <w:ilvl w:val="0"/>
          <w:numId w:val="6"/>
        </w:numPr>
        <w:rPr>
          <w:szCs w:val="24"/>
        </w:rPr>
      </w:pPr>
      <w:r>
        <w:rPr>
          <w:szCs w:val="24"/>
        </w:rPr>
        <w:t>All the readings, video, &amp; handouts about Isaac</w:t>
      </w:r>
      <w:r w:rsidRPr="006B7609">
        <w:rPr>
          <w:szCs w:val="24"/>
        </w:rPr>
        <w:t xml:space="preserve"> Newton,</w:t>
      </w:r>
      <w:r>
        <w:rPr>
          <w:szCs w:val="24"/>
        </w:rPr>
        <w:t xml:space="preserve"> Spread of</w:t>
      </w:r>
      <w:r w:rsidRPr="006B7609">
        <w:rPr>
          <w:szCs w:val="24"/>
        </w:rPr>
        <w:t xml:space="preserve"> </w:t>
      </w:r>
      <w:proofErr w:type="spellStart"/>
      <w:r w:rsidRPr="006B7609">
        <w:rPr>
          <w:szCs w:val="24"/>
        </w:rPr>
        <w:t>Newtonianism</w:t>
      </w:r>
      <w:proofErr w:type="spellEnd"/>
      <w:r w:rsidRPr="006B7609">
        <w:rPr>
          <w:szCs w:val="24"/>
        </w:rPr>
        <w:t>, and Science during the Enlightenment (18</w:t>
      </w:r>
      <w:r w:rsidRPr="006B7609">
        <w:rPr>
          <w:szCs w:val="24"/>
          <w:vertAlign w:val="superscript"/>
        </w:rPr>
        <w:t>th</w:t>
      </w:r>
      <w:r w:rsidRPr="006B7609">
        <w:rPr>
          <w:szCs w:val="24"/>
        </w:rPr>
        <w:t xml:space="preserve"> century)</w:t>
      </w:r>
    </w:p>
    <w:p w:rsidR="00C53D48" w:rsidRPr="00F54EC6" w:rsidRDefault="00C53D48" w:rsidP="00C53D48">
      <w:pPr>
        <w:ind w:left="720"/>
        <w:rPr>
          <w:szCs w:val="24"/>
        </w:rPr>
      </w:pPr>
    </w:p>
    <w:p w:rsidR="00C53D48" w:rsidRPr="00471EC2" w:rsidRDefault="00C53D48" w:rsidP="00C53D48">
      <w:pPr>
        <w:rPr>
          <w:b/>
          <w:sz w:val="28"/>
          <w:szCs w:val="28"/>
        </w:rPr>
      </w:pPr>
      <w:r>
        <w:rPr>
          <w:b/>
          <w:sz w:val="28"/>
          <w:szCs w:val="28"/>
        </w:rPr>
        <w:t xml:space="preserve">Evolution: </w:t>
      </w:r>
      <w:r w:rsidRPr="00471EC2">
        <w:rPr>
          <w:b/>
          <w:sz w:val="28"/>
          <w:szCs w:val="28"/>
        </w:rPr>
        <w:t>Before Darwin</w:t>
      </w:r>
      <w:r>
        <w:rPr>
          <w:b/>
          <w:sz w:val="28"/>
          <w:szCs w:val="28"/>
        </w:rPr>
        <w:t>, Darwin, &amp; Darwinism</w:t>
      </w:r>
    </w:p>
    <w:p w:rsidR="00C53D48" w:rsidRPr="006B7609" w:rsidRDefault="00C53D48" w:rsidP="006B7609">
      <w:pPr>
        <w:pStyle w:val="ListParagraph"/>
        <w:numPr>
          <w:ilvl w:val="0"/>
          <w:numId w:val="6"/>
        </w:numPr>
        <w:rPr>
          <w:szCs w:val="24"/>
        </w:rPr>
      </w:pPr>
      <w:r w:rsidRPr="006B7609">
        <w:rPr>
          <w:szCs w:val="24"/>
        </w:rPr>
        <w:t>Bursting the Limits of Time [Ch. 1]</w:t>
      </w:r>
    </w:p>
    <w:p w:rsidR="00C53D48" w:rsidRPr="006B7609" w:rsidRDefault="00C53D48" w:rsidP="006B7609">
      <w:pPr>
        <w:pStyle w:val="ListParagraph"/>
        <w:numPr>
          <w:ilvl w:val="0"/>
          <w:numId w:val="6"/>
        </w:numPr>
        <w:rPr>
          <w:szCs w:val="24"/>
        </w:rPr>
      </w:pPr>
      <w:r w:rsidRPr="006B7609">
        <w:rPr>
          <w:szCs w:val="24"/>
        </w:rPr>
        <w:t>A Growing Sense of Progress [Ch. 2]</w:t>
      </w:r>
    </w:p>
    <w:p w:rsidR="00C53D48" w:rsidRPr="006B7609" w:rsidRDefault="00C53D48" w:rsidP="006B7609">
      <w:pPr>
        <w:pStyle w:val="ListParagraph"/>
        <w:numPr>
          <w:ilvl w:val="0"/>
          <w:numId w:val="6"/>
        </w:numPr>
        <w:rPr>
          <w:szCs w:val="24"/>
        </w:rPr>
      </w:pPr>
      <w:r w:rsidRPr="006B7609">
        <w:rPr>
          <w:szCs w:val="24"/>
        </w:rPr>
        <w:t>On the Origins of Darwinism [Ch. 3]</w:t>
      </w:r>
    </w:p>
    <w:p w:rsidR="00C53D48" w:rsidRPr="006B7609" w:rsidRDefault="00C53D48" w:rsidP="006B7609">
      <w:pPr>
        <w:pStyle w:val="ListParagraph"/>
        <w:numPr>
          <w:ilvl w:val="0"/>
          <w:numId w:val="6"/>
        </w:numPr>
        <w:rPr>
          <w:szCs w:val="24"/>
        </w:rPr>
      </w:pPr>
      <w:r w:rsidRPr="006B7609">
        <w:rPr>
          <w:szCs w:val="24"/>
        </w:rPr>
        <w:t>Enthroning Naturalism [Ch. 4]</w:t>
      </w:r>
    </w:p>
    <w:p w:rsidR="00C53D48" w:rsidRPr="006B7609" w:rsidRDefault="00C53D48" w:rsidP="006B7609">
      <w:pPr>
        <w:pStyle w:val="ListParagraph"/>
        <w:numPr>
          <w:ilvl w:val="0"/>
          <w:numId w:val="6"/>
        </w:numPr>
        <w:rPr>
          <w:szCs w:val="24"/>
        </w:rPr>
      </w:pPr>
      <w:r w:rsidRPr="006B7609">
        <w:rPr>
          <w:szCs w:val="24"/>
        </w:rPr>
        <w:t>Ascent of Evolutionism  [Ch. 5]</w:t>
      </w:r>
    </w:p>
    <w:p w:rsidR="00C53D48" w:rsidRPr="006B7609" w:rsidRDefault="00D275EE" w:rsidP="006B7609">
      <w:pPr>
        <w:pStyle w:val="ListParagraph"/>
        <w:numPr>
          <w:ilvl w:val="0"/>
          <w:numId w:val="6"/>
        </w:numPr>
        <w:rPr>
          <w:szCs w:val="24"/>
        </w:rPr>
      </w:pPr>
      <w:r w:rsidRPr="006B7609">
        <w:rPr>
          <w:szCs w:val="24"/>
        </w:rPr>
        <w:t>Missing Links [</w:t>
      </w:r>
      <w:r w:rsidR="00C53D48" w:rsidRPr="006B7609">
        <w:rPr>
          <w:szCs w:val="24"/>
        </w:rPr>
        <w:t>Ch. 6</w:t>
      </w:r>
      <w:r w:rsidR="00FD7B11" w:rsidRPr="006B7609">
        <w:rPr>
          <w:szCs w:val="24"/>
        </w:rPr>
        <w:t>, partial</w:t>
      </w:r>
      <w:r w:rsidR="00C53D48" w:rsidRPr="006B7609">
        <w:rPr>
          <w:szCs w:val="24"/>
        </w:rPr>
        <w:t>]</w:t>
      </w:r>
    </w:p>
    <w:p w:rsidR="00C53D48" w:rsidRDefault="00C53D48"/>
    <w:p w:rsidR="00C53D48" w:rsidRPr="00471EC2" w:rsidRDefault="00C53D48" w:rsidP="00C53D48">
      <w:pPr>
        <w:rPr>
          <w:szCs w:val="24"/>
        </w:rPr>
      </w:pPr>
      <w:r w:rsidRPr="00471EC2">
        <w:rPr>
          <w:szCs w:val="24"/>
        </w:rPr>
        <w:t xml:space="preserve">Here's what you need for the exam: </w:t>
      </w:r>
      <w:r w:rsidRPr="00471EC2">
        <w:rPr>
          <w:b/>
          <w:szCs w:val="24"/>
        </w:rPr>
        <w:t>good</w:t>
      </w:r>
      <w:r w:rsidRPr="00471EC2">
        <w:rPr>
          <w:szCs w:val="24"/>
        </w:rPr>
        <w:t xml:space="preserve"> </w:t>
      </w:r>
      <w:r w:rsidR="00FD7B11">
        <w:rPr>
          <w:b/>
          <w:szCs w:val="24"/>
        </w:rPr>
        <w:t xml:space="preserve">notes, pen, </w:t>
      </w:r>
      <w:proofErr w:type="gramStart"/>
      <w:r w:rsidR="00FD7B11">
        <w:rPr>
          <w:b/>
          <w:szCs w:val="24"/>
        </w:rPr>
        <w:t>exam</w:t>
      </w:r>
      <w:proofErr w:type="gramEnd"/>
      <w:r w:rsidR="00FD7B11">
        <w:rPr>
          <w:b/>
          <w:szCs w:val="24"/>
        </w:rPr>
        <w:t xml:space="preserve"> </w:t>
      </w:r>
      <w:r w:rsidRPr="00471EC2">
        <w:rPr>
          <w:b/>
          <w:szCs w:val="24"/>
        </w:rPr>
        <w:t>book</w:t>
      </w:r>
      <w:r w:rsidRPr="00471EC2">
        <w:rPr>
          <w:szCs w:val="24"/>
        </w:rPr>
        <w:t xml:space="preserve">.  Open notes will only help if you do not spend most of the exam looking at them.  You will need to </w:t>
      </w:r>
      <w:r w:rsidRPr="00471EC2">
        <w:rPr>
          <w:b/>
          <w:i/>
          <w:szCs w:val="24"/>
        </w:rPr>
        <w:t>manage time wisely</w:t>
      </w:r>
      <w:r w:rsidRPr="00471EC2">
        <w:rPr>
          <w:szCs w:val="24"/>
        </w:rPr>
        <w:t xml:space="preserve"> and have </w:t>
      </w:r>
      <w:r w:rsidRPr="00471EC2">
        <w:rPr>
          <w:b/>
          <w:i/>
          <w:szCs w:val="24"/>
        </w:rPr>
        <w:t>well-organized</w:t>
      </w:r>
      <w:r w:rsidRPr="00471EC2">
        <w:rPr>
          <w:b/>
          <w:szCs w:val="24"/>
        </w:rPr>
        <w:t xml:space="preserve"> notes</w:t>
      </w:r>
      <w:r w:rsidRPr="00471EC2">
        <w:rPr>
          <w:szCs w:val="24"/>
        </w:rPr>
        <w:t>.  Students who rely too heavily on notes will run out of time.  Remember: the time-constraint is part of the exercise.</w:t>
      </w:r>
      <w:r>
        <w:rPr>
          <w:szCs w:val="24"/>
        </w:rPr>
        <w:t xml:space="preserve">  </w:t>
      </w:r>
      <w:r w:rsidRPr="00471EC2">
        <w:rPr>
          <w:szCs w:val="24"/>
        </w:rPr>
        <w:t xml:space="preserve">Finally, remember that if you need help or have any questions to be sure and ask me.  I am more than willing to help any student with study skills or course content, but ultimately students must put in the effort and seek assistance when they need it.  </w:t>
      </w:r>
    </w:p>
    <w:p w:rsidR="00C53D48" w:rsidRPr="00471EC2" w:rsidRDefault="00C53D48" w:rsidP="00C53D48">
      <w:pPr>
        <w:rPr>
          <w:szCs w:val="24"/>
        </w:rPr>
      </w:pPr>
    </w:p>
    <w:p w:rsidR="00C53D48" w:rsidRPr="00471EC2" w:rsidRDefault="00C53D48" w:rsidP="00C53D48">
      <w:pPr>
        <w:rPr>
          <w:b/>
          <w:szCs w:val="24"/>
        </w:rPr>
      </w:pPr>
      <w:r w:rsidRPr="00471EC2">
        <w:rPr>
          <w:b/>
          <w:szCs w:val="24"/>
        </w:rPr>
        <w:t>Exam Format</w:t>
      </w:r>
    </w:p>
    <w:p w:rsidR="00C53D48" w:rsidRPr="00471EC2" w:rsidRDefault="00C53D48" w:rsidP="00C53D48">
      <w:pPr>
        <w:rPr>
          <w:b/>
          <w:szCs w:val="24"/>
        </w:rPr>
      </w:pPr>
      <w:proofErr w:type="gramStart"/>
      <w:r>
        <w:rPr>
          <w:b/>
          <w:szCs w:val="24"/>
        </w:rPr>
        <w:t>SECTION</w:t>
      </w:r>
      <w:r>
        <w:rPr>
          <w:b/>
          <w:szCs w:val="24"/>
        </w:rPr>
        <w:tab/>
      </w:r>
      <w:r>
        <w:rPr>
          <w:b/>
          <w:szCs w:val="24"/>
        </w:rPr>
        <w:tab/>
        <w:t>POINTS</w:t>
      </w:r>
      <w:r>
        <w:rPr>
          <w:b/>
          <w:szCs w:val="24"/>
        </w:rPr>
        <w:tab/>
      </w:r>
      <w:r>
        <w:rPr>
          <w:b/>
          <w:szCs w:val="24"/>
        </w:rPr>
        <w:tab/>
      </w:r>
      <w:r>
        <w:rPr>
          <w:b/>
          <w:szCs w:val="24"/>
        </w:rPr>
        <w:tab/>
      </w:r>
      <w:r>
        <w:rPr>
          <w:b/>
          <w:szCs w:val="24"/>
        </w:rPr>
        <w:tab/>
      </w:r>
      <w:r>
        <w:rPr>
          <w:b/>
          <w:szCs w:val="24"/>
        </w:rPr>
        <w:tab/>
      </w:r>
      <w:r w:rsidRPr="00471EC2">
        <w:rPr>
          <w:b/>
          <w:szCs w:val="24"/>
        </w:rPr>
        <w:t>TIME</w:t>
      </w:r>
      <w:r>
        <w:rPr>
          <w:b/>
          <w:szCs w:val="24"/>
        </w:rPr>
        <w:t xml:space="preserve"> (Approx.)</w:t>
      </w:r>
      <w:proofErr w:type="gramEnd"/>
      <w:r>
        <w:rPr>
          <w:b/>
          <w:szCs w:val="24"/>
        </w:rPr>
        <w:tab/>
      </w:r>
    </w:p>
    <w:p w:rsidR="00C53D48" w:rsidRPr="00471EC2" w:rsidRDefault="00C53D48" w:rsidP="00C53D48">
      <w:pPr>
        <w:rPr>
          <w:szCs w:val="24"/>
        </w:rPr>
      </w:pPr>
      <w:r w:rsidRPr="00471EC2">
        <w:rPr>
          <w:szCs w:val="24"/>
        </w:rPr>
        <w:t xml:space="preserve">Essay </w:t>
      </w:r>
      <w:r w:rsidRPr="00471EC2">
        <w:rPr>
          <w:szCs w:val="24"/>
        </w:rPr>
        <w:tab/>
      </w:r>
      <w:r w:rsidRPr="00471EC2">
        <w:rPr>
          <w:szCs w:val="24"/>
        </w:rPr>
        <w:tab/>
      </w:r>
      <w:r w:rsidRPr="00471EC2">
        <w:rPr>
          <w:szCs w:val="24"/>
        </w:rPr>
        <w:tab/>
        <w:t xml:space="preserve">70 points (2 BROAD questions, pick </w:t>
      </w:r>
      <w:r w:rsidRPr="00471EC2">
        <w:rPr>
          <w:b/>
          <w:szCs w:val="24"/>
        </w:rPr>
        <w:t>ONE</w:t>
      </w:r>
      <w:r w:rsidRPr="00471EC2">
        <w:rPr>
          <w:szCs w:val="24"/>
        </w:rPr>
        <w:t>)</w:t>
      </w:r>
      <w:r w:rsidRPr="00471EC2">
        <w:rPr>
          <w:szCs w:val="24"/>
        </w:rPr>
        <w:tab/>
      </w:r>
      <w:r w:rsidRPr="00471EC2">
        <w:rPr>
          <w:szCs w:val="24"/>
        </w:rPr>
        <w:tab/>
        <w:t>65-70 minutes</w:t>
      </w:r>
    </w:p>
    <w:p w:rsidR="00C53D48" w:rsidRPr="00471EC2" w:rsidRDefault="00C53D48" w:rsidP="00C53D48">
      <w:pPr>
        <w:rPr>
          <w:szCs w:val="24"/>
        </w:rPr>
      </w:pPr>
      <w:r w:rsidRPr="00471EC2">
        <w:rPr>
          <w:szCs w:val="24"/>
        </w:rPr>
        <w:t>Identifications</w:t>
      </w:r>
      <w:r w:rsidRPr="00471EC2">
        <w:rPr>
          <w:szCs w:val="24"/>
        </w:rPr>
        <w:tab/>
      </w:r>
      <w:r w:rsidRPr="00471EC2">
        <w:rPr>
          <w:szCs w:val="24"/>
        </w:rPr>
        <w:tab/>
        <w:t xml:space="preserve">20 points (10-12 listed, pick </w:t>
      </w:r>
      <w:r w:rsidRPr="00471EC2">
        <w:rPr>
          <w:b/>
          <w:szCs w:val="24"/>
        </w:rPr>
        <w:t>TWO</w:t>
      </w:r>
      <w:r>
        <w:rPr>
          <w:szCs w:val="24"/>
        </w:rPr>
        <w:t>)</w:t>
      </w:r>
      <w:r>
        <w:rPr>
          <w:szCs w:val="24"/>
        </w:rPr>
        <w:tab/>
      </w:r>
      <w:r>
        <w:rPr>
          <w:szCs w:val="24"/>
        </w:rPr>
        <w:tab/>
      </w:r>
      <w:r>
        <w:rPr>
          <w:szCs w:val="24"/>
        </w:rPr>
        <w:tab/>
        <w:t>15-20</w:t>
      </w:r>
      <w:r w:rsidRPr="00471EC2">
        <w:rPr>
          <w:szCs w:val="24"/>
        </w:rPr>
        <w:t xml:space="preserve"> minutes</w:t>
      </w:r>
    </w:p>
    <w:p w:rsidR="00C53D48" w:rsidRPr="00471EC2" w:rsidRDefault="00C53D48" w:rsidP="00C53D48">
      <w:pPr>
        <w:rPr>
          <w:szCs w:val="24"/>
        </w:rPr>
      </w:pPr>
      <w:r w:rsidRPr="00471EC2">
        <w:rPr>
          <w:szCs w:val="24"/>
        </w:rPr>
        <w:t>Quotations</w:t>
      </w:r>
      <w:r w:rsidRPr="00471EC2">
        <w:rPr>
          <w:szCs w:val="24"/>
        </w:rPr>
        <w:tab/>
      </w:r>
      <w:r w:rsidRPr="00471EC2">
        <w:rPr>
          <w:szCs w:val="24"/>
        </w:rPr>
        <w:tab/>
      </w:r>
      <w:r w:rsidRPr="00471EC2">
        <w:rPr>
          <w:szCs w:val="24"/>
          <w:u w:val="single"/>
        </w:rPr>
        <w:t>10 points</w:t>
      </w:r>
      <w:r w:rsidRPr="00471EC2">
        <w:rPr>
          <w:szCs w:val="24"/>
        </w:rPr>
        <w:t xml:space="preserve"> (4-5 listed, pick </w:t>
      </w:r>
      <w:r w:rsidRPr="00471EC2">
        <w:rPr>
          <w:b/>
          <w:szCs w:val="24"/>
        </w:rPr>
        <w:t>ONE</w:t>
      </w:r>
      <w:r>
        <w:rPr>
          <w:szCs w:val="24"/>
        </w:rPr>
        <w:t>)</w:t>
      </w:r>
      <w:r>
        <w:rPr>
          <w:szCs w:val="24"/>
        </w:rPr>
        <w:tab/>
      </w:r>
      <w:r>
        <w:rPr>
          <w:szCs w:val="24"/>
        </w:rPr>
        <w:tab/>
      </w:r>
      <w:r>
        <w:rPr>
          <w:szCs w:val="24"/>
        </w:rPr>
        <w:tab/>
        <w:t>8-10</w:t>
      </w:r>
      <w:r w:rsidRPr="00471EC2">
        <w:rPr>
          <w:szCs w:val="24"/>
        </w:rPr>
        <w:t xml:space="preserve"> minutes</w:t>
      </w:r>
    </w:p>
    <w:p w:rsidR="004866C6" w:rsidRDefault="00C53D48" w:rsidP="00C53D48">
      <w:pPr>
        <w:rPr>
          <w:szCs w:val="24"/>
        </w:rPr>
      </w:pPr>
      <w:r>
        <w:rPr>
          <w:szCs w:val="24"/>
        </w:rPr>
        <w:tab/>
      </w:r>
      <w:r>
        <w:rPr>
          <w:szCs w:val="24"/>
        </w:rPr>
        <w:tab/>
      </w:r>
      <w:r>
        <w:rPr>
          <w:szCs w:val="24"/>
        </w:rPr>
        <w:tab/>
      </w:r>
      <w:r w:rsidRPr="00471EC2">
        <w:rPr>
          <w:szCs w:val="24"/>
        </w:rPr>
        <w:t>100 points</w:t>
      </w:r>
    </w:p>
    <w:p w:rsidR="00CF7B25" w:rsidRDefault="00CF7B25">
      <w:pPr>
        <w:rPr>
          <w:szCs w:val="24"/>
        </w:rPr>
      </w:pPr>
      <w:r>
        <w:rPr>
          <w:szCs w:val="24"/>
        </w:rPr>
        <w:br w:type="page"/>
      </w:r>
    </w:p>
    <w:p w:rsidR="00CF7B25" w:rsidRPr="001D693F" w:rsidRDefault="00CF7B25" w:rsidP="00CF7B25">
      <w:pPr>
        <w:pStyle w:val="NoSpacing"/>
        <w:rPr>
          <w:b/>
          <w:sz w:val="32"/>
          <w:szCs w:val="32"/>
        </w:rPr>
      </w:pPr>
      <w:r w:rsidRPr="001D693F">
        <w:rPr>
          <w:b/>
          <w:sz w:val="32"/>
          <w:szCs w:val="32"/>
        </w:rPr>
        <w:lastRenderedPageBreak/>
        <w:t>Think about how you might organize an essay response beginning with one of these quotes below as a starting point.  You will see at lea</w:t>
      </w:r>
      <w:r>
        <w:rPr>
          <w:b/>
          <w:sz w:val="32"/>
          <w:szCs w:val="32"/>
        </w:rPr>
        <w:t>st one of them again on Exam Two [History of Science]</w:t>
      </w:r>
      <w:r w:rsidRPr="001D693F">
        <w:rPr>
          <w:b/>
          <w:sz w:val="32"/>
          <w:szCs w:val="32"/>
        </w:rPr>
        <w:t>.</w:t>
      </w:r>
    </w:p>
    <w:p w:rsidR="00CF7B25" w:rsidRPr="001D693F" w:rsidRDefault="00CF7B25" w:rsidP="00CF7B25">
      <w:pPr>
        <w:pStyle w:val="NoSpacing"/>
        <w:rPr>
          <w:sz w:val="32"/>
          <w:szCs w:val="32"/>
        </w:rPr>
      </w:pPr>
    </w:p>
    <w:p w:rsidR="00CF7B25" w:rsidRPr="00576274" w:rsidRDefault="00CF7B25" w:rsidP="00CF7B25">
      <w:pPr>
        <w:pStyle w:val="ListParagraph"/>
        <w:numPr>
          <w:ilvl w:val="0"/>
          <w:numId w:val="7"/>
        </w:numPr>
        <w:rPr>
          <w:rFonts w:ascii="Tahoma" w:hAnsi="Tahoma" w:cs="Tahoma"/>
          <w:sz w:val="22"/>
          <w:szCs w:val="22"/>
        </w:rPr>
      </w:pPr>
      <w:r w:rsidRPr="00576274">
        <w:rPr>
          <w:rFonts w:ascii="Tahoma" w:hAnsi="Tahoma" w:cs="Tahoma"/>
          <w:sz w:val="22"/>
          <w:szCs w:val="22"/>
        </w:rPr>
        <w:t xml:space="preserve">According to </w:t>
      </w:r>
      <w:proofErr w:type="spellStart"/>
      <w:r w:rsidRPr="00576274">
        <w:rPr>
          <w:rFonts w:ascii="Tahoma" w:hAnsi="Tahoma" w:cs="Tahoma"/>
          <w:sz w:val="22"/>
          <w:szCs w:val="22"/>
        </w:rPr>
        <w:t>internalists</w:t>
      </w:r>
      <w:proofErr w:type="spellEnd"/>
      <w:r w:rsidRPr="00576274">
        <w:rPr>
          <w:rFonts w:ascii="Tahoma" w:hAnsi="Tahoma" w:cs="Tahoma"/>
          <w:sz w:val="22"/>
          <w:szCs w:val="22"/>
        </w:rPr>
        <w:t xml:space="preserve">, since correct science reflects nature, it is unaffected by the human traits of ambition, ideology, prejudice, or dishonesty . . . According to externalists, by contrast, the science that people produce, just as everything else they do, reflects their biases and wishes and social environment. . . In reality and quite obviously, </w:t>
      </w:r>
      <w:proofErr w:type="spellStart"/>
      <w:r w:rsidRPr="00576274">
        <w:rPr>
          <w:rFonts w:ascii="Tahoma" w:hAnsi="Tahoma" w:cs="Tahoma"/>
          <w:sz w:val="22"/>
          <w:szCs w:val="22"/>
        </w:rPr>
        <w:t>internalist</w:t>
      </w:r>
      <w:proofErr w:type="spellEnd"/>
      <w:r w:rsidRPr="00576274">
        <w:rPr>
          <w:rFonts w:ascii="Tahoma" w:hAnsi="Tahoma" w:cs="Tahoma"/>
          <w:sz w:val="22"/>
          <w:szCs w:val="22"/>
        </w:rPr>
        <w:t xml:space="preserve"> and externalist positions are both right and both wrong . . .</w:t>
      </w:r>
    </w:p>
    <w:p w:rsidR="00CF7B25" w:rsidRPr="00576274" w:rsidRDefault="00CF7B25" w:rsidP="00CF7B25">
      <w:pPr>
        <w:pStyle w:val="ListParagraph"/>
        <w:rPr>
          <w:rFonts w:ascii="Tahoma" w:hAnsi="Tahoma" w:cs="Tahoma"/>
          <w:sz w:val="22"/>
          <w:szCs w:val="22"/>
        </w:rPr>
      </w:pPr>
    </w:p>
    <w:p w:rsidR="00CF7B25" w:rsidRDefault="00CF7B25" w:rsidP="00CF7B25">
      <w:pPr>
        <w:pStyle w:val="ListParagraph"/>
        <w:numPr>
          <w:ilvl w:val="0"/>
          <w:numId w:val="7"/>
        </w:numPr>
        <w:rPr>
          <w:rFonts w:ascii="Tahoma" w:hAnsi="Tahoma" w:cs="Tahoma"/>
          <w:sz w:val="22"/>
          <w:szCs w:val="22"/>
        </w:rPr>
      </w:pPr>
      <w:r w:rsidRPr="00576274">
        <w:rPr>
          <w:rFonts w:ascii="Tahoma" w:hAnsi="Tahoma" w:cs="Tahoma"/>
          <w:sz w:val="22"/>
          <w:szCs w:val="22"/>
        </w:rPr>
        <w:t xml:space="preserve">Facts do not come to us as objective items seen in the same unambiguous way by all reasonable people. Theory, habit, prejudice and culture all influence the facts we choose to observe and the way in which we perceive them . . . Theory informs any good scientific work from the very beginning; for we ask questions in its light, and science is inquiry, not mindless collection. Moreover, the sources of theory are manifold; new ideas arise more often by the creative juxtaposition of concepts from other </w:t>
      </w:r>
      <w:proofErr w:type="gramStart"/>
      <w:r w:rsidRPr="00576274">
        <w:rPr>
          <w:rFonts w:ascii="Tahoma" w:hAnsi="Tahoma" w:cs="Tahoma"/>
          <w:sz w:val="22"/>
          <w:szCs w:val="22"/>
        </w:rPr>
        <w:t>disciplines.</w:t>
      </w:r>
      <w:proofErr w:type="gramEnd"/>
      <w:r w:rsidRPr="00576274">
        <w:rPr>
          <w:rFonts w:ascii="Tahoma" w:hAnsi="Tahoma" w:cs="Tahoma"/>
          <w:sz w:val="22"/>
          <w:szCs w:val="22"/>
        </w:rPr>
        <w:t xml:space="preserve"> . . than from the gathering of new information within an accepted framework.</w:t>
      </w:r>
    </w:p>
    <w:p w:rsidR="00CF7B25" w:rsidRPr="00965FAE" w:rsidRDefault="00CF7B25" w:rsidP="00CF7B25">
      <w:pPr>
        <w:rPr>
          <w:rFonts w:ascii="Tahoma" w:hAnsi="Tahoma" w:cs="Tahoma"/>
          <w:sz w:val="22"/>
          <w:szCs w:val="22"/>
        </w:rPr>
      </w:pPr>
    </w:p>
    <w:p w:rsidR="00CF7B25" w:rsidRPr="00576274" w:rsidRDefault="00CF7B25" w:rsidP="00CF7B25">
      <w:pPr>
        <w:pStyle w:val="NoSpacing"/>
        <w:numPr>
          <w:ilvl w:val="0"/>
          <w:numId w:val="7"/>
        </w:numPr>
        <w:rPr>
          <w:rFonts w:ascii="Tahoma" w:hAnsi="Tahoma" w:cs="Tahoma"/>
        </w:rPr>
      </w:pPr>
      <w:r w:rsidRPr="00576274">
        <w:rPr>
          <w:rFonts w:ascii="Tahoma" w:hAnsi="Tahoma" w:cs="Tahoma"/>
        </w:rPr>
        <w:t>The history of modern evolutionary science does not begin with Charles Darwin or even with biology.  It begins with breakthroughs in late-eighteenth-century geology and paleontology.  Indeed, when Darwin converted to an evolutionary view of biologic origins during the 1830s, he viewed himself as much as a geologist as a biologist. . . Darwin’s theory ripped through science and society, leaving little unchanged by its force.  For nearly a century, scientists disagreed sharply among themselves over how evolution operates.</w:t>
      </w:r>
    </w:p>
    <w:p w:rsidR="00CF7B25" w:rsidRPr="00576274" w:rsidRDefault="00CF7B25" w:rsidP="00CF7B25">
      <w:pPr>
        <w:pStyle w:val="NoSpacing"/>
        <w:ind w:left="720"/>
        <w:rPr>
          <w:rFonts w:ascii="Tahoma" w:hAnsi="Tahoma" w:cs="Tahoma"/>
        </w:rPr>
      </w:pPr>
    </w:p>
    <w:p w:rsidR="00CF7B25" w:rsidRPr="00576274" w:rsidRDefault="00CF7B25" w:rsidP="00CF7B25">
      <w:pPr>
        <w:pStyle w:val="ListParagraph"/>
        <w:numPr>
          <w:ilvl w:val="0"/>
          <w:numId w:val="7"/>
        </w:numPr>
        <w:rPr>
          <w:rFonts w:ascii="Tahoma" w:eastAsia="Calibri" w:hAnsi="Tahoma" w:cs="Tahoma"/>
          <w:sz w:val="22"/>
          <w:szCs w:val="22"/>
        </w:rPr>
      </w:pPr>
      <w:r w:rsidRPr="00576274">
        <w:rPr>
          <w:rFonts w:ascii="Tahoma" w:eastAsia="Calibri" w:hAnsi="Tahoma" w:cs="Tahoma"/>
          <w:sz w:val="22"/>
          <w:szCs w:val="22"/>
        </w:rPr>
        <w:t xml:space="preserve">[The Darwinian theory of evolution has] </w:t>
      </w:r>
      <w:r w:rsidRPr="00576274">
        <w:rPr>
          <w:rFonts w:ascii="Tahoma" w:eastAsia="Calibri" w:hAnsi="Tahoma" w:cs="Tahoma"/>
          <w:bCs/>
          <w:sz w:val="22"/>
          <w:szCs w:val="22"/>
        </w:rPr>
        <w:t>created a revolution in the thought of our time</w:t>
      </w:r>
      <w:r w:rsidRPr="00576274">
        <w:rPr>
          <w:rFonts w:ascii="Tahoma" w:eastAsia="Calibri" w:hAnsi="Tahoma" w:cs="Tahoma"/>
          <w:sz w:val="22"/>
          <w:szCs w:val="22"/>
        </w:rPr>
        <w:t>, the magnitude of which, in ma</w:t>
      </w:r>
      <w:r w:rsidRPr="00576274">
        <w:rPr>
          <w:rFonts w:ascii="Tahoma" w:hAnsi="Tahoma" w:cs="Tahoma"/>
          <w:sz w:val="22"/>
          <w:szCs w:val="22"/>
        </w:rPr>
        <w:t>n</w:t>
      </w:r>
      <w:r w:rsidRPr="00576274">
        <w:rPr>
          <w:rFonts w:ascii="Tahoma" w:eastAsia="Calibri" w:hAnsi="Tahoma" w:cs="Tahoma"/>
          <w:sz w:val="22"/>
          <w:szCs w:val="22"/>
        </w:rPr>
        <w:t xml:space="preserve">y of its far-reaching consequences, we are not yet in a position to appreciate, but </w:t>
      </w:r>
      <w:r w:rsidRPr="00576274">
        <w:rPr>
          <w:rFonts w:ascii="Tahoma" w:eastAsia="Calibri" w:hAnsi="Tahoma" w:cs="Tahoma"/>
          <w:bCs/>
          <w:sz w:val="22"/>
          <w:szCs w:val="22"/>
        </w:rPr>
        <w:t>the action of which had already wrought a transformation in general philosophy as well as in . . . biology that is without parallel in the history of mankind</w:t>
      </w:r>
      <w:r w:rsidRPr="00576274">
        <w:rPr>
          <w:rFonts w:ascii="Tahoma" w:eastAsia="Calibri" w:hAnsi="Tahoma" w:cs="Tahoma"/>
          <w:sz w:val="22"/>
          <w:szCs w:val="22"/>
        </w:rPr>
        <w:t>.</w:t>
      </w:r>
    </w:p>
    <w:p w:rsidR="00CF7B25" w:rsidRPr="00576274" w:rsidRDefault="00CF7B25" w:rsidP="00CF7B25">
      <w:pPr>
        <w:rPr>
          <w:rFonts w:ascii="Tahoma" w:eastAsia="Calibri" w:hAnsi="Tahoma" w:cs="Tahoma"/>
          <w:sz w:val="22"/>
          <w:szCs w:val="22"/>
        </w:rPr>
      </w:pPr>
    </w:p>
    <w:p w:rsidR="00CF7B25" w:rsidRPr="00B65C64" w:rsidRDefault="00CF7B25" w:rsidP="00CF7B25">
      <w:pPr>
        <w:pStyle w:val="ListParagraph"/>
        <w:numPr>
          <w:ilvl w:val="0"/>
          <w:numId w:val="7"/>
        </w:numPr>
        <w:rPr>
          <w:rFonts w:ascii="Tahoma" w:hAnsi="Tahoma" w:cs="Tahoma"/>
          <w:sz w:val="22"/>
          <w:szCs w:val="22"/>
        </w:rPr>
      </w:pPr>
      <w:r w:rsidRPr="00B65C64">
        <w:rPr>
          <w:rFonts w:ascii="Tahoma" w:eastAsia="Calibri" w:hAnsi="Tahoma" w:cs="Tahoma"/>
          <w:sz w:val="22"/>
          <w:szCs w:val="22"/>
        </w:rPr>
        <w:t xml:space="preserve">“Facts” in science do not speak for themselves but assume their meaning based on theoretical and ideological commitments.  The practice and beliefs of scientists are embedded in a greater social context . . . . Individual attitudes toward Darwin’s theories varied enormously. . . . What made Darwin a revolutionary thinker was not facts but rather a certain type of personality—a </w:t>
      </w:r>
      <w:r w:rsidRPr="00B65C64">
        <w:rPr>
          <w:rFonts w:ascii="Tahoma" w:eastAsia="Calibri" w:hAnsi="Tahoma" w:cs="Tahoma"/>
          <w:i/>
          <w:sz w:val="22"/>
          <w:szCs w:val="22"/>
        </w:rPr>
        <w:t>revolutionary</w:t>
      </w:r>
      <w:r w:rsidRPr="00B65C64">
        <w:rPr>
          <w:rFonts w:ascii="Tahoma" w:eastAsia="Calibri" w:hAnsi="Tahoma" w:cs="Tahoma"/>
          <w:sz w:val="22"/>
          <w:szCs w:val="22"/>
        </w:rPr>
        <w:t xml:space="preserve"> personality . . .</w:t>
      </w:r>
    </w:p>
    <w:p w:rsidR="00CF7B25" w:rsidRPr="00D5737B" w:rsidRDefault="00CF7B25" w:rsidP="00CF7B25">
      <w:pPr>
        <w:pStyle w:val="ListParagraph"/>
        <w:rPr>
          <w:rFonts w:ascii="Tahoma" w:hAnsi="Tahoma" w:cs="Tahoma"/>
          <w:sz w:val="22"/>
          <w:szCs w:val="22"/>
        </w:rPr>
      </w:pPr>
    </w:p>
    <w:p w:rsidR="00CF7B25" w:rsidRPr="00576274" w:rsidRDefault="00CF7B25" w:rsidP="00CF7B25">
      <w:pPr>
        <w:pStyle w:val="ListParagraph"/>
        <w:rPr>
          <w:rFonts w:ascii="Tahoma" w:hAnsi="Tahoma" w:cs="Tahoma"/>
          <w:sz w:val="22"/>
          <w:szCs w:val="22"/>
        </w:rPr>
      </w:pPr>
    </w:p>
    <w:p w:rsidR="00CF7B25" w:rsidRDefault="00CF7B25" w:rsidP="00CF7B25">
      <w:pPr>
        <w:pStyle w:val="NoSpacing"/>
        <w:rPr>
          <w:b/>
          <w:sz w:val="32"/>
          <w:szCs w:val="32"/>
        </w:rPr>
      </w:pPr>
      <w:r w:rsidRPr="001D693F">
        <w:rPr>
          <w:b/>
          <w:sz w:val="32"/>
          <w:szCs w:val="32"/>
        </w:rPr>
        <w:t>Even if you don’t know exactly what the essay will be, it would be a good idea to practice writing &amp; outlining possible essays based on the quo</w:t>
      </w:r>
      <w:r>
        <w:rPr>
          <w:b/>
          <w:sz w:val="32"/>
          <w:szCs w:val="32"/>
        </w:rPr>
        <w:t>tations above</w:t>
      </w:r>
      <w:r w:rsidRPr="001D693F">
        <w:rPr>
          <w:b/>
          <w:sz w:val="32"/>
          <w:szCs w:val="32"/>
        </w:rPr>
        <w:t xml:space="preserve">. </w:t>
      </w:r>
      <w:r>
        <w:rPr>
          <w:b/>
          <w:sz w:val="32"/>
          <w:szCs w:val="32"/>
        </w:rPr>
        <w:t>Also, look at the big picture questions from the study guides [</w:t>
      </w:r>
      <w:proofErr w:type="spellStart"/>
      <w:r>
        <w:rPr>
          <w:b/>
          <w:sz w:val="32"/>
          <w:szCs w:val="32"/>
        </w:rPr>
        <w:t>Chs</w:t>
      </w:r>
      <w:proofErr w:type="spellEnd"/>
      <w:r>
        <w:rPr>
          <w:b/>
          <w:sz w:val="32"/>
          <w:szCs w:val="32"/>
        </w:rPr>
        <w:t xml:space="preserve">. 1-5] for the </w:t>
      </w:r>
      <w:r w:rsidRPr="00D5737B">
        <w:rPr>
          <w:b/>
          <w:i/>
          <w:sz w:val="32"/>
          <w:szCs w:val="32"/>
        </w:rPr>
        <w:t>Evolution</w:t>
      </w:r>
      <w:r>
        <w:rPr>
          <w:b/>
          <w:sz w:val="32"/>
          <w:szCs w:val="32"/>
        </w:rPr>
        <w:t xml:space="preserve"> book.</w:t>
      </w:r>
    </w:p>
    <w:p w:rsidR="004866C6" w:rsidRDefault="004866C6">
      <w:pPr>
        <w:rPr>
          <w:szCs w:val="24"/>
        </w:rPr>
      </w:pPr>
      <w:bookmarkStart w:id="0" w:name="_GoBack"/>
      <w:bookmarkEnd w:id="0"/>
    </w:p>
    <w:sectPr w:rsidR="004866C6" w:rsidSect="00C53D4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901212D"/>
    <w:multiLevelType w:val="hybridMultilevel"/>
    <w:tmpl w:val="767CE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A39B2"/>
    <w:multiLevelType w:val="hybridMultilevel"/>
    <w:tmpl w:val="B080ACB0"/>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9C678BE"/>
    <w:multiLevelType w:val="hybridMultilevel"/>
    <w:tmpl w:val="4D623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BB0114"/>
    <w:multiLevelType w:val="hybridMultilevel"/>
    <w:tmpl w:val="F1B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57F9C"/>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64B07C89"/>
    <w:multiLevelType w:val="hybridMultilevel"/>
    <w:tmpl w:val="D2C2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48"/>
    <w:rsid w:val="00114803"/>
    <w:rsid w:val="0031488F"/>
    <w:rsid w:val="004866C6"/>
    <w:rsid w:val="006B7609"/>
    <w:rsid w:val="00B3234E"/>
    <w:rsid w:val="00C53D48"/>
    <w:rsid w:val="00CF7B25"/>
    <w:rsid w:val="00D275EE"/>
    <w:rsid w:val="00FD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D48"/>
    <w:rPr>
      <w:rFonts w:ascii="Times" w:eastAsia="Times" w:hAnsi="Times"/>
      <w:sz w:val="24"/>
    </w:rPr>
  </w:style>
  <w:style w:type="paragraph" w:styleId="Heading2">
    <w:name w:val="heading 2"/>
    <w:basedOn w:val="Normal"/>
    <w:next w:val="Normal"/>
    <w:qFormat/>
    <w:rsid w:val="00C53D48"/>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3D48"/>
    <w:rPr>
      <w:sz w:val="32"/>
    </w:rPr>
  </w:style>
  <w:style w:type="paragraph" w:styleId="Title">
    <w:name w:val="Title"/>
    <w:basedOn w:val="Normal"/>
    <w:qFormat/>
    <w:rsid w:val="00C53D48"/>
    <w:pPr>
      <w:jc w:val="center"/>
    </w:pPr>
    <w:rPr>
      <w:b/>
      <w:sz w:val="32"/>
    </w:rPr>
  </w:style>
  <w:style w:type="character" w:styleId="Hyperlink">
    <w:name w:val="Hyperlink"/>
    <w:basedOn w:val="DefaultParagraphFont"/>
    <w:rsid w:val="004866C6"/>
    <w:rPr>
      <w:color w:val="0000FF"/>
      <w:u w:val="single"/>
    </w:rPr>
  </w:style>
  <w:style w:type="paragraph" w:styleId="ListParagraph">
    <w:name w:val="List Paragraph"/>
    <w:basedOn w:val="Normal"/>
    <w:uiPriority w:val="34"/>
    <w:qFormat/>
    <w:rsid w:val="006B7609"/>
    <w:pPr>
      <w:ind w:left="720"/>
      <w:contextualSpacing/>
    </w:pPr>
  </w:style>
  <w:style w:type="paragraph" w:styleId="NoSpacing">
    <w:name w:val="No Spacing"/>
    <w:uiPriority w:val="1"/>
    <w:qFormat/>
    <w:rsid w:val="00CF7B2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D48"/>
    <w:rPr>
      <w:rFonts w:ascii="Times" w:eastAsia="Times" w:hAnsi="Times"/>
      <w:sz w:val="24"/>
    </w:rPr>
  </w:style>
  <w:style w:type="paragraph" w:styleId="Heading2">
    <w:name w:val="heading 2"/>
    <w:basedOn w:val="Normal"/>
    <w:next w:val="Normal"/>
    <w:qFormat/>
    <w:rsid w:val="00C53D48"/>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3D48"/>
    <w:rPr>
      <w:sz w:val="32"/>
    </w:rPr>
  </w:style>
  <w:style w:type="paragraph" w:styleId="Title">
    <w:name w:val="Title"/>
    <w:basedOn w:val="Normal"/>
    <w:qFormat/>
    <w:rsid w:val="00C53D48"/>
    <w:pPr>
      <w:jc w:val="center"/>
    </w:pPr>
    <w:rPr>
      <w:b/>
      <w:sz w:val="32"/>
    </w:rPr>
  </w:style>
  <w:style w:type="character" w:styleId="Hyperlink">
    <w:name w:val="Hyperlink"/>
    <w:basedOn w:val="DefaultParagraphFont"/>
    <w:rsid w:val="004866C6"/>
    <w:rPr>
      <w:color w:val="0000FF"/>
      <w:u w:val="single"/>
    </w:rPr>
  </w:style>
  <w:style w:type="paragraph" w:styleId="ListParagraph">
    <w:name w:val="List Paragraph"/>
    <w:basedOn w:val="Normal"/>
    <w:uiPriority w:val="34"/>
    <w:qFormat/>
    <w:rsid w:val="006B7609"/>
    <w:pPr>
      <w:ind w:left="720"/>
      <w:contextualSpacing/>
    </w:pPr>
  </w:style>
  <w:style w:type="paragraph" w:styleId="NoSpacing">
    <w:name w:val="No Spacing"/>
    <w:uiPriority w:val="1"/>
    <w:qFormat/>
    <w:rsid w:val="00CF7B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Studying for the Exam:</vt:lpstr>
    </vt:vector>
  </TitlesOfParts>
  <Company>Kirkwood Community College</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for the Exam:</dc:title>
  <dc:creator>ryost</dc:creator>
  <cp:lastModifiedBy>Windows User</cp:lastModifiedBy>
  <cp:revision>4</cp:revision>
  <cp:lastPrinted>2014-07-24T14:10:00Z</cp:lastPrinted>
  <dcterms:created xsi:type="dcterms:W3CDTF">2014-07-24T14:13:00Z</dcterms:created>
  <dcterms:modified xsi:type="dcterms:W3CDTF">2016-10-27T16:19:00Z</dcterms:modified>
</cp:coreProperties>
</file>